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F0" w:rsidRPr="00997E8F" w:rsidRDefault="002633F0" w:rsidP="002633F0">
      <w:pPr>
        <w:jc w:val="both"/>
        <w:rPr>
          <w:rFonts w:eastAsia="標楷體"/>
        </w:rPr>
      </w:pPr>
      <w:r w:rsidRPr="00997E8F">
        <w:rPr>
          <w:rFonts w:eastAsia="標楷體" w:hint="eastAsia"/>
          <w:sz w:val="28"/>
        </w:rPr>
        <w:t>表</w:t>
      </w:r>
      <w:r w:rsidRPr="00997E8F">
        <w:rPr>
          <w:rFonts w:eastAsia="標楷體" w:hint="eastAsia"/>
          <w:sz w:val="28"/>
        </w:rPr>
        <w:t>4-1</w:t>
      </w:r>
      <w:r w:rsidRPr="00997E8F">
        <w:rPr>
          <w:rFonts w:eastAsia="標楷體" w:hint="eastAsia"/>
          <w:sz w:val="28"/>
        </w:rPr>
        <w:t>學習領域課程計畫</w:t>
      </w:r>
      <w:r w:rsidRPr="00997E8F">
        <w:rPr>
          <w:rFonts w:eastAsia="標楷體"/>
          <w:sz w:val="28"/>
        </w:rPr>
        <w:br/>
      </w:r>
      <w:r w:rsidRPr="00997E8F">
        <w:rPr>
          <w:rFonts w:ascii="標楷體" w:eastAsia="標楷體" w:hAnsi="標楷體" w:hint="eastAsia"/>
        </w:rPr>
        <w:t>（含學年/學期學習目標、能力指標、對應能力指標之單元名稱、節數、評量方式、備註等相關項目以及每週教學進度表）</w:t>
      </w:r>
    </w:p>
    <w:p w:rsidR="002633F0" w:rsidRPr="00997E8F" w:rsidRDefault="002633F0" w:rsidP="002633F0">
      <w:pPr>
        <w:rPr>
          <w:rFonts w:ascii="標楷體" w:eastAsia="標楷體" w:hAnsi="標楷體"/>
          <w:sz w:val="28"/>
          <w:u w:val="single"/>
        </w:rPr>
      </w:pPr>
      <w:r w:rsidRPr="00997E8F">
        <w:rPr>
          <w:rFonts w:ascii="標楷體" w:eastAsia="標楷體" w:hAnsi="標楷體" w:hint="eastAsia"/>
          <w:sz w:val="28"/>
        </w:rPr>
        <w:t>花蓮</w:t>
      </w:r>
      <w:r w:rsidRPr="00997E8F">
        <w:rPr>
          <w:rFonts w:ascii="標楷體" w:eastAsia="標楷體" w:hAnsi="標楷體"/>
          <w:sz w:val="28"/>
        </w:rPr>
        <w:t>縣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997E8F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松浦 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997E8F">
        <w:rPr>
          <w:rFonts w:ascii="標楷體" w:eastAsia="標楷體" w:hAnsi="標楷體"/>
          <w:sz w:val="28"/>
        </w:rPr>
        <w:t>國民</w:t>
      </w:r>
      <w:r w:rsidRPr="00997E8F">
        <w:rPr>
          <w:rFonts w:ascii="標楷體" w:eastAsia="標楷體" w:hAnsi="標楷體" w:hint="eastAsia"/>
          <w:sz w:val="28"/>
        </w:rPr>
        <w:t>中</w:t>
      </w:r>
      <w:r w:rsidRPr="00997E8F">
        <w:rPr>
          <w:rFonts w:ascii="標楷體" w:eastAsia="標楷體" w:hAnsi="標楷體"/>
          <w:sz w:val="28"/>
        </w:rPr>
        <w:t>小學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 w:hint="eastAsia"/>
          <w:sz w:val="28"/>
          <w:u w:val="single"/>
        </w:rPr>
        <w:t>10</w:t>
      </w:r>
      <w:r w:rsidR="003D4120">
        <w:rPr>
          <w:rFonts w:ascii="標楷體" w:eastAsia="標楷體" w:hAnsi="標楷體" w:hint="eastAsia"/>
          <w:sz w:val="28"/>
          <w:u w:val="single"/>
        </w:rPr>
        <w:t>7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 xml:space="preserve">學年度 </w:t>
      </w:r>
      <w:r w:rsidRPr="003A73BD">
        <w:rPr>
          <w:rFonts w:ascii="標楷體" w:eastAsia="標楷體" w:hAnsi="標楷體" w:hint="eastAsia"/>
          <w:sz w:val="28"/>
        </w:rPr>
        <w:t>第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一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>學期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="00F845B0">
        <w:rPr>
          <w:rFonts w:ascii="標楷體" w:eastAsia="標楷體" w:hAnsi="標楷體" w:hint="eastAsia"/>
          <w:sz w:val="28"/>
          <w:u w:val="single"/>
        </w:rPr>
        <w:t>三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>年級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 閩南語</w:t>
      </w:r>
      <w:r w:rsidRPr="00997E8F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97E8F">
        <w:rPr>
          <w:rFonts w:ascii="標楷體" w:eastAsia="標楷體" w:hAnsi="標楷體"/>
          <w:sz w:val="28"/>
        </w:rPr>
        <w:t>領域課程計畫 設計者：</w:t>
      </w:r>
      <w:r w:rsidR="003D4120">
        <w:rPr>
          <w:rFonts w:ascii="標楷體" w:eastAsia="標楷體" w:hAnsi="標楷體" w:hint="eastAsia"/>
          <w:sz w:val="28"/>
        </w:rPr>
        <w:t xml:space="preserve"> </w:t>
      </w:r>
      <w:r w:rsidR="003D4120">
        <w:rPr>
          <w:rFonts w:ascii="標楷體" w:eastAsia="標楷體" w:hAnsi="標楷體" w:hint="eastAsia"/>
          <w:sz w:val="28"/>
          <w:u w:val="single"/>
        </w:rPr>
        <w:t xml:space="preserve">林彥伯  </w:t>
      </w:r>
      <w:r w:rsidRPr="00997E8F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2633F0" w:rsidRPr="00997E8F" w:rsidRDefault="002633F0" w:rsidP="003D4120">
      <w:pPr>
        <w:numPr>
          <w:ilvl w:val="1"/>
          <w:numId w:val="2"/>
        </w:numPr>
        <w:spacing w:afterLines="10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97E8F">
        <w:rPr>
          <w:rFonts w:ascii="標楷體" w:eastAsia="標楷體" w:hAnsi="標楷體" w:hint="eastAsia"/>
          <w:sz w:val="28"/>
          <w:szCs w:val="28"/>
        </w:rPr>
        <w:t>本領域</w:t>
      </w:r>
      <w:r w:rsidRPr="00997E8F">
        <w:rPr>
          <w:rFonts w:ascii="標楷體" w:eastAsia="標楷體" w:hAnsi="標楷體" w:hint="eastAsia"/>
          <w:b/>
          <w:sz w:val="28"/>
          <w:szCs w:val="28"/>
        </w:rPr>
        <w:t>每週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學習節數（ 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）節，補救教學節數﹙  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﹚節，共﹙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﹚節。</w:t>
      </w:r>
    </w:p>
    <w:p w:rsidR="002633F0" w:rsidRPr="00997E8F" w:rsidRDefault="002633F0" w:rsidP="003D4120">
      <w:pPr>
        <w:numPr>
          <w:ilvl w:val="1"/>
          <w:numId w:val="2"/>
        </w:numPr>
        <w:snapToGrid w:val="0"/>
        <w:spacing w:afterLines="50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97E8F">
        <w:rPr>
          <w:rFonts w:ascii="標楷體" w:eastAsia="標楷體" w:hAnsi="標楷體"/>
          <w:sz w:val="28"/>
          <w:szCs w:val="28"/>
        </w:rPr>
        <w:t xml:space="preserve">本學期學習目標： 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1.能夠說出臺灣老街的閩南語說法。</w:t>
      </w:r>
      <w:r>
        <w:rPr>
          <w:rFonts w:ascii="標楷體" w:eastAsia="標楷體" w:hAnsi="標楷體" w:hint="eastAsia"/>
          <w:szCs w:val="20"/>
        </w:rPr>
        <w:t xml:space="preserve"> 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2.能夠說出常見商店的閩南語說法。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3.能夠說出各種公益活動的閩南語說法，並了解其意義。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4.能夠說出各種休閒活動，並能和家人參與休閒活動。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5.能夠說出各種休閒場所，並能了解各種休閒場所的功能。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6.能夠認識複韻母及聲調。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7.能藉由趣味的話語，了解的各項民俗活動。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8.能夠透過唸謠認識過年傳統節日，進一步了解節慶活動的意義。</w:t>
      </w:r>
    </w:p>
    <w:p w:rsidR="002633F0" w:rsidRDefault="002633F0" w:rsidP="002633F0">
      <w:pPr>
        <w:tabs>
          <w:tab w:val="left" w:pos="1080"/>
        </w:tabs>
        <w:spacing w:line="400" w:lineRule="atLeast"/>
        <w:rPr>
          <w:rFonts w:ascii="標楷體" w:eastAsia="標楷體" w:hAnsi="標楷體"/>
        </w:rPr>
      </w:pPr>
    </w:p>
    <w:p w:rsidR="002633F0" w:rsidRDefault="002633F0" w:rsidP="002633F0">
      <w:pPr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4736D6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Pr="00997E8F">
        <w:rPr>
          <w:rFonts w:ascii="標楷體" w:eastAsia="標楷體" w:hAnsi="標楷體" w:hint="eastAsia"/>
          <w:sz w:val="28"/>
          <w:szCs w:val="28"/>
        </w:rPr>
        <w:t>本</w:t>
      </w:r>
      <w:r w:rsidRPr="00997E8F">
        <w:rPr>
          <w:rFonts w:ascii="標楷體" w:eastAsia="標楷體" w:hAnsi="標楷體"/>
          <w:sz w:val="28"/>
          <w:szCs w:val="28"/>
        </w:rPr>
        <w:t>學期課程</w:t>
      </w:r>
      <w:r w:rsidRPr="00997E8F">
        <w:rPr>
          <w:rFonts w:ascii="標楷體" w:eastAsia="標楷體" w:hAnsi="標楷體" w:hint="eastAsia"/>
          <w:sz w:val="28"/>
          <w:szCs w:val="28"/>
        </w:rPr>
        <w:t>架構</w:t>
      </w:r>
      <w:r w:rsidRPr="00997E8F">
        <w:rPr>
          <w:rFonts w:ascii="標楷體" w:eastAsia="標楷體" w:hAnsi="標楷體"/>
          <w:sz w:val="28"/>
          <w:szCs w:val="28"/>
        </w:rPr>
        <w:t>：﹙各校自行視需要決定是否呈現﹚</w:t>
      </w:r>
    </w:p>
    <w:p w:rsidR="002633F0" w:rsidRPr="0082496F" w:rsidRDefault="007D3567" w:rsidP="002633F0">
      <w:r w:rsidRPr="007D3567">
        <w:rPr>
          <w:noProof/>
          <w:color w:val="000000"/>
          <w:sz w:val="20"/>
        </w:rPr>
        <w:pict>
          <v:group id="_x0000_s2051" style="position:absolute;margin-left:2.3pt;margin-top:3.85pt;width:718.75pt;height:423.85pt;z-index:251661312" coordorigin="726,2368" coordsize="14375,8477">
            <v:line id="_x0000_s2052" style="position:absolute;mso-wrap-edited:f" from="4838,3056" to="4838,10116" wrapcoords="0 0 0 21531 0 21531 0 0 0 0" strokeweight="1.5pt"/>
            <v:line id="_x0000_s2053" style="position:absolute;mso-wrap-edited:f" from="4838,6536" to="5609,6536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726;top:6054;width:3598;height:900;mso-wrap-edited:f" wrapcoords="-180 0 -180 21600 21780 21600 21780 0 -180 0" strokeweight="3pt">
              <v:stroke linestyle="thinThin"/>
              <v:textbox style="mso-next-textbox:#_x0000_s2054">
                <w:txbxContent>
                  <w:p w:rsidR="002633F0" w:rsidRDefault="002633F0" w:rsidP="002633F0">
                    <w:pPr>
                      <w:jc w:val="center"/>
                      <w:rPr>
                        <w:rFonts w:ascii="新細明體" w:hAnsi="新細明體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閩南語第7冊</w:t>
                    </w:r>
                  </w:p>
                </w:txbxContent>
              </v:textbox>
            </v:shape>
            <v:shape id="_x0000_s2055" type="#_x0000_t202" style="position:absolute;left:5609;top:2496;width:3598;height:1080;mso-wrap-edited:f" wrapcoords="-180 0 -180 21600 21780 21600 21780 0 -180 0" strokeweight="3pt">
              <v:stroke linestyle="thinThin"/>
              <v:textbox style="mso-next-textbox:#_x0000_s2055">
                <w:txbxContent>
                  <w:p w:rsidR="002633F0" w:rsidRPr="00BE4B53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color w:val="000000"/>
                        <w:sz w:val="32"/>
                      </w:rPr>
                    </w:pPr>
                    <w:r w:rsidRPr="00BE4B53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第一單元</w:t>
                    </w:r>
                  </w:p>
                  <w:p w:rsidR="002633F0" w:rsidRPr="00F07670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 w:rsidRPr="00F07670">
                      <w:rPr>
                        <w:rFonts w:ascii="新細明體" w:hAnsi="新細明體" w:hint="eastAsia"/>
                        <w:sz w:val="32"/>
                      </w:rPr>
                      <w:t>鬧熱的街仔</w:t>
                    </w:r>
                  </w:p>
                </w:txbxContent>
              </v:textbox>
            </v:shape>
            <v:line id="_x0000_s2056" style="position:absolute;mso-wrap-edited:f" from="9207,3036" to="10492,3036" wrapcoords="-847 0 -847 0 22024 0 22024 0 -847 0" strokeweight="1.5pt"/>
            <v:shape id="_x0000_s2057" type="#_x0000_t202" style="position:absolute;left:5609;top:5996;width:3598;height:1080;mso-wrap-edited:f" wrapcoords="-180 0 -180 21600 21780 21600 21780 0 -180 0" strokeweight="3pt">
              <v:stroke linestyle="thinThin"/>
              <v:textbox style="mso-next-textbox:#_x0000_s2057">
                <w:txbxContent>
                  <w:p w:rsidR="002633F0" w:rsidRPr="00B82EE3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color w:val="000000"/>
                        <w:sz w:val="32"/>
                      </w:rPr>
                    </w:pPr>
                    <w:r w:rsidRPr="00B82EE3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第二單元</w:t>
                    </w:r>
                  </w:p>
                  <w:p w:rsidR="002633F0" w:rsidRPr="00B82EE3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color w:val="000000"/>
                        <w:sz w:val="32"/>
                      </w:rPr>
                    </w:pPr>
                    <w:r w:rsidRPr="00B82EE3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豐富的生態</w:t>
                    </w:r>
                  </w:p>
                </w:txbxContent>
              </v:textbox>
            </v:shape>
            <v:shape id="_x0000_s2058" type="#_x0000_t202" style="position:absolute;left:5609;top:9576;width:3598;height:1080;mso-wrap-edited:f" wrapcoords="-180 0 -180 21600 21780 21600 21780 0 -180 0" strokeweight="3pt">
              <v:stroke linestyle="thinThin"/>
              <v:textbox style="mso-next-textbox:#_x0000_s2058">
                <w:txbxContent>
                  <w:p w:rsidR="002633F0" w:rsidRPr="00BE4B53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color w:val="000000"/>
                        <w:sz w:val="32"/>
                      </w:rPr>
                    </w:pPr>
                    <w:r w:rsidRPr="00BE4B53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第三單元</w:t>
                    </w:r>
                  </w:p>
                  <w:p w:rsidR="002633F0" w:rsidRPr="00F07670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 w:rsidRPr="00F07670">
                      <w:rPr>
                        <w:rFonts w:ascii="新細明體" w:hAnsi="新細明體" w:hint="eastAsia"/>
                        <w:sz w:val="32"/>
                      </w:rPr>
                      <w:t>休閒生活</w:t>
                    </w:r>
                  </w:p>
                </w:txbxContent>
              </v:textbox>
            </v:shape>
            <v:shape id="_x0000_s2059" type="#_x0000_t202" style="position:absolute;left:10492;top:2368;width:4609;height:1367;mso-wrap-edited:f" wrapcoords="-141 0 -141 21600 21741 21600 21741 0 -141 0" strokeweight="3pt">
              <v:stroke linestyle="thinThin"/>
              <v:textbox style="mso-next-textbox:#_x0000_s2059">
                <w:txbxContent>
                  <w:p w:rsidR="002633F0" w:rsidRPr="00F07670" w:rsidRDefault="002633F0" w:rsidP="003D4120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</w:rPr>
                    </w:pPr>
                    <w:r w:rsidRPr="00F07670">
                      <w:rPr>
                        <w:rFonts w:ascii="新細明體" w:hint="eastAsia"/>
                      </w:rPr>
                      <w:t>第一課 舊街</w:t>
                    </w:r>
                  </w:p>
                  <w:p w:rsidR="002633F0" w:rsidRDefault="002633F0" w:rsidP="003D4120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</w:rPr>
                    </w:pPr>
                    <w:r w:rsidRPr="00F07670">
                      <w:rPr>
                        <w:rFonts w:ascii="新細明體" w:hint="eastAsia"/>
                      </w:rPr>
                      <w:t>第二課 阮兜彼條街</w:t>
                    </w:r>
                  </w:p>
                  <w:p w:rsidR="002633F0" w:rsidRPr="00AF63CB" w:rsidRDefault="002633F0" w:rsidP="003D4120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單元活動一</w:t>
                    </w:r>
                  </w:p>
                </w:txbxContent>
              </v:textbox>
            </v:shape>
            <v:shape id="_x0000_s2060" type="#_x0000_t202" style="position:absolute;left:10492;top:5976;width:4609;height:1100;mso-wrap-edited:f" wrapcoords="-180 0 -180 21600 21780 21600 21780 0 -180 0" strokeweight="3pt">
              <v:stroke linestyle="thinThin"/>
              <v:textbox style="mso-next-textbox:#_x0000_s2060">
                <w:txbxContent>
                  <w:p w:rsidR="002633F0" w:rsidRDefault="002633F0" w:rsidP="003D4120">
                    <w:pPr>
                      <w:spacing w:beforeLines="20" w:line="0" w:lineRule="atLeast"/>
                      <w:ind w:leftChars="50" w:left="120"/>
                      <w:jc w:val="both"/>
                      <w:rPr>
                        <w:color w:val="000000"/>
                      </w:rPr>
                    </w:pPr>
                    <w:r w:rsidRPr="00B82EE3">
                      <w:rPr>
                        <w:rFonts w:ascii="新細明體" w:hint="eastAsia"/>
                        <w:color w:val="000000"/>
                      </w:rPr>
                      <w:t xml:space="preserve">第三課 </w:t>
                    </w:r>
                    <w:r w:rsidRPr="00B82EE3">
                      <w:rPr>
                        <w:rFonts w:hint="eastAsia"/>
                        <w:color w:val="000000"/>
                      </w:rPr>
                      <w:t>烏面抐桮</w:t>
                    </w:r>
                  </w:p>
                  <w:p w:rsidR="002633F0" w:rsidRPr="00B82EE3" w:rsidRDefault="002633F0" w:rsidP="003D4120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單元活動二</w:t>
                    </w:r>
                  </w:p>
                </w:txbxContent>
              </v:textbox>
            </v:shape>
            <v:shape id="_x0000_s2061" type="#_x0000_t202" style="position:absolute;left:10492;top:9383;width:4609;height:1462;mso-wrap-edited:f" wrapcoords="-180 0 -180 21600 21780 21600 21780 0 -180 0" strokeweight="3pt">
              <v:stroke linestyle="thinThin"/>
              <v:textbox style="mso-next-textbox:#_x0000_s2061">
                <w:txbxContent>
                  <w:p w:rsidR="002633F0" w:rsidRPr="00B82EE3" w:rsidRDefault="002633F0" w:rsidP="003D4120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  <w:color w:val="000000"/>
                      </w:rPr>
                    </w:pPr>
                    <w:r w:rsidRPr="00B82EE3">
                      <w:rPr>
                        <w:rFonts w:ascii="新細明體" w:hint="eastAsia"/>
                        <w:color w:val="000000"/>
                      </w:rPr>
                      <w:t>第四課 騎鐵馬</w:t>
                    </w:r>
                  </w:p>
                  <w:p w:rsidR="002633F0" w:rsidRDefault="002633F0" w:rsidP="003D4120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  <w:color w:val="000000"/>
                      </w:rPr>
                    </w:pPr>
                    <w:r w:rsidRPr="00B82EE3">
                      <w:rPr>
                        <w:rFonts w:hint="eastAsia"/>
                        <w:color w:val="000000"/>
                      </w:rPr>
                      <w:t>第五課</w:t>
                    </w:r>
                    <w:r w:rsidRPr="00B82EE3">
                      <w:rPr>
                        <w:rFonts w:ascii="新細明體" w:hint="eastAsia"/>
                        <w:color w:val="000000"/>
                      </w:rPr>
                      <w:t xml:space="preserve"> 歇睏日去佗位</w:t>
                    </w:r>
                  </w:p>
                  <w:p w:rsidR="002633F0" w:rsidRPr="00B82EE3" w:rsidRDefault="002633F0" w:rsidP="003D4120">
                    <w:pPr>
                      <w:spacing w:beforeLines="20" w:line="0" w:lineRule="atLeast"/>
                      <w:ind w:leftChars="50" w:left="120"/>
                      <w:jc w:val="both"/>
                      <w:rPr>
                        <w:color w:val="000000"/>
                      </w:rPr>
                    </w:pPr>
                    <w:r>
                      <w:rPr>
                        <w:rFonts w:ascii="新細明體" w:hint="eastAsia"/>
                        <w:color w:val="000000"/>
                      </w:rPr>
                      <w:t>單元活動三</w:t>
                    </w:r>
                  </w:p>
                </w:txbxContent>
              </v:textbox>
            </v:shape>
            <v:line id="_x0000_s2062" style="position:absolute;mso-wrap-edited:f" from="9207,6536" to="10492,6536" wrapcoords="-847 0 -847 0 22024 0 22024 0 -847 0" strokeweight="1.5pt"/>
            <v:line id="_x0000_s2063" style="position:absolute;mso-wrap-edited:f" from="9207,10116" to="10492,10116" wrapcoords="-847 0 -847 0 22024 0 22024 0 -847 0" strokeweight="1.5pt"/>
            <v:line id="_x0000_s2064" style="position:absolute;mso-wrap-edited:f" from="4838,10116" to="5609,10116" wrapcoords="-847 0 -847 0 22024 0 22024 0 -847 0" strokeweight="1.5pt"/>
          </v:group>
        </w:pict>
      </w:r>
    </w:p>
    <w:p w:rsidR="002633F0" w:rsidRPr="0082496F" w:rsidRDefault="002633F0" w:rsidP="002633F0"/>
    <w:p w:rsidR="002633F0" w:rsidRPr="0082496F" w:rsidRDefault="007D3567" w:rsidP="002633F0">
      <w:r>
        <w:rPr>
          <w:noProof/>
        </w:rPr>
        <w:pict>
          <v:line id="_x0000_s2050" style="position:absolute;z-index:251660288;mso-wrap-edited:f" from="207.9pt,1.25pt" to="246.45pt,1.25pt" wrapcoords="-847 0 -847 0 22024 0 22024 0 -847 0" strokeweight="1.5pt"/>
        </w:pict>
      </w:r>
    </w:p>
    <w:p w:rsidR="002633F0" w:rsidRPr="0082496F" w:rsidRDefault="002633F0" w:rsidP="002633F0"/>
    <w:p w:rsidR="002633F0" w:rsidRPr="0082496F" w:rsidRDefault="002633F0" w:rsidP="002633F0"/>
    <w:p w:rsidR="002633F0" w:rsidRPr="0082496F" w:rsidRDefault="002633F0" w:rsidP="002633F0"/>
    <w:p w:rsidR="002633F0" w:rsidRPr="0082496F" w:rsidRDefault="002633F0" w:rsidP="002633F0"/>
    <w:p w:rsidR="002633F0" w:rsidRPr="0082496F" w:rsidRDefault="002633F0" w:rsidP="002633F0"/>
    <w:p w:rsidR="002633F0" w:rsidRPr="0082496F" w:rsidRDefault="002633F0" w:rsidP="002633F0">
      <w:pPr>
        <w:jc w:val="both"/>
      </w:pPr>
    </w:p>
    <w:p w:rsidR="002633F0" w:rsidRPr="0082496F" w:rsidRDefault="002633F0" w:rsidP="002633F0">
      <w:pPr>
        <w:pStyle w:val="11"/>
        <w:jc w:val="both"/>
        <w:rPr>
          <w:rFonts w:eastAsia="新細明體"/>
        </w:rPr>
      </w:pPr>
    </w:p>
    <w:p w:rsidR="002633F0" w:rsidRDefault="002633F0" w:rsidP="002633F0">
      <w:pPr>
        <w:jc w:val="both"/>
        <w:rPr>
          <w:rFonts w:ascii="標楷體" w:eastAsia="標楷體" w:hAnsi="標楷體"/>
        </w:rPr>
      </w:pPr>
      <w:r>
        <w:rPr>
          <w:rFonts w:ascii="新細明體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四、本學期課程內涵：（單元名稱及教學內容務必每週填寫）</w:t>
      </w:r>
    </w:p>
    <w:p w:rsidR="002633F0" w:rsidRPr="0082496F" w:rsidRDefault="002633F0" w:rsidP="002633F0">
      <w:pPr>
        <w:pStyle w:val="11"/>
        <w:spacing w:line="14" w:lineRule="exact"/>
        <w:jc w:val="both"/>
        <w:rPr>
          <w:rFonts w:eastAsia="新細明體"/>
        </w:rPr>
      </w:pPr>
    </w:p>
    <w:tbl>
      <w:tblPr>
        <w:tblW w:w="1516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59"/>
        <w:gridCol w:w="1134"/>
        <w:gridCol w:w="3260"/>
        <w:gridCol w:w="600"/>
        <w:gridCol w:w="818"/>
        <w:gridCol w:w="1733"/>
        <w:gridCol w:w="2552"/>
        <w:gridCol w:w="1984"/>
        <w:gridCol w:w="2128"/>
      </w:tblGrid>
      <w:tr w:rsidR="002633F0" w:rsidRPr="00AC2D61" w:rsidTr="00153C3F">
        <w:trPr>
          <w:cantSplit/>
          <w:tblHeader/>
        </w:trPr>
        <w:tc>
          <w:tcPr>
            <w:tcW w:w="959" w:type="dxa"/>
            <w:vAlign w:val="center"/>
          </w:tcPr>
          <w:p w:rsidR="002633F0" w:rsidRPr="00997E8F" w:rsidRDefault="002633F0" w:rsidP="00153C3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97E8F">
              <w:rPr>
                <w:rFonts w:ascii="標楷體" w:eastAsia="標楷體" w:hAnsi="標楷體"/>
                <w:b/>
              </w:rPr>
              <w:t>週</w:t>
            </w:r>
            <w:r w:rsidRPr="00997E8F">
              <w:rPr>
                <w:rFonts w:ascii="標楷體" w:eastAsia="標楷體" w:hAnsi="標楷體" w:hint="eastAsia"/>
                <w:b/>
              </w:rPr>
              <w:t>/</w:t>
            </w:r>
          </w:p>
          <w:p w:rsidR="002633F0" w:rsidRPr="00997E8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97E8F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134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260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600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818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733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552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1984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2128" w:type="dxa"/>
            <w:vAlign w:val="center"/>
          </w:tcPr>
          <w:p w:rsidR="002633F0" w:rsidRPr="00AC2D61" w:rsidRDefault="002633F0" w:rsidP="00153C3F">
            <w:pPr>
              <w:pStyle w:val="ae"/>
              <w:rPr>
                <w:b/>
              </w:rPr>
            </w:pPr>
            <w:r w:rsidRPr="00AC2D61">
              <w:rPr>
                <w:rFonts w:hint="eastAsia"/>
                <w:b/>
              </w:rPr>
              <w:t>備 註</w:t>
            </w: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Pr="004C17E0" w:rsidRDefault="00E513CB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26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E513CB" w:rsidRPr="000E182D" w:rsidRDefault="00E513CB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0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教師鼓勵學生用已知的閩南語，說一說老街的特色，並給予學生肯定和讚美。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教師配合課本的課文情境圖，請學生觀察圖中景物，由此導入本課主題。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3.除了本課所提到了老街，也可請學生說一說其他老街的特色。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教師帶領學生熟念本課語詞。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5.教師請學生撕下語詞圖卡，做認圖練習。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3.表演評量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1-2-4 能從閩南語聽辨中，認識社區及在地文化。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5-2-1 能聽寫基本的閩南語常用語詞和語句。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Pr="004C17E0" w:rsidRDefault="00E513CB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02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E513CB" w:rsidRPr="004C17E0" w:rsidRDefault="00E513CB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08</w:t>
            </w:r>
          </w:p>
          <w:p w:rsidR="00E513CB" w:rsidRPr="009262E2" w:rsidRDefault="00E513CB" w:rsidP="005F5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1.運用「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佗位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」的句型做對話練習，並複習本課詞彙。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2.教師和學生分別扮演阿芬和阿昌，做對話練習。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也可將學生分為兩組，分別扮演阿芬和阿昌，做對話練習。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學生熟悉此對話練習後，教師讓學生兩兩練習，再鼓勵學生以兩人一組練習模仿造句，教師可先舉例句，幫助學生了解操作方式。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5.教師講解練習頁面操作方式，並指導學生完成本課練習。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1-2-4 能從閩南語聽辨中，認識社區及在地文化。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5-2-1 能聽寫基本的閩南語常用語詞和語句。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Pr="009262E2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1.認識複韻母「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2.認識複韻母「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i、au」所舉的例詞。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3.能舉出複韻母「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i、au」的其他例詞。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4.教師說明音標大放送頁面，播放教學媒體，教導學生熟念音標。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教師利用課本音標卡，請學生撕下後，再逐一念出音標卡背後的例詞，指導學生從音韻中分辨其差異。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6.教師說明「音標練習」的操作方式。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7.請學生依媒體內容完成音標練習。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3-2-1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能運用標音符號提升聽說能力。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adjustRightInd w:val="0"/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Pr="009262E2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能了解並熟悉本課課文與語詞含義。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能聽懂並說出各種商店的閩南語說法。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3.藉由住家附近商店的描述，教導學生各種買賣場所的功能與差異，並延伸學習更多生活周遭常見商店的閩南語說法。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1-2-3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聽辨社區生活中的常用語句及語調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5-2-2 能以閩南語進行基本的語詞替換與句型轉換。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adjustRightInd w:val="0"/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複習本課課文。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複習本課詞語。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教師播放教學媒體，請學生仔細聆聽「聽看覓‧講看覓」的短句練習及對話練習，並試著用「緊來去…」造一短句。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教師為學生說明「試看覓」、「練習」的操作方式，並配合教學媒體，請學生完成練習。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1-2-3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聽辨社區生活中的常用語句及語調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5-2-2 能以閩南語進行基本的語詞替換與句型轉換。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教師利用「音標大放送二」頁面，指導學生練習音標。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C2D61">
              <w:rPr>
                <w:rFonts w:ascii="標楷體" w:eastAsia="標楷體" w:hAnsi="標楷體"/>
                <w:sz w:val="20"/>
              </w:rPr>
              <w:t>ia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io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iu</w:t>
            </w:r>
            <w:r w:rsidRPr="00AC2D61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E513CB" w:rsidRPr="00AC2D61" w:rsidRDefault="00E513CB" w:rsidP="00153C3F">
            <w:pPr>
              <w:adjustRightInd w:val="0"/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1.能了解並熟悉一、二課的語詞與課文。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2.能延伸學習更多老街與常見商店的說法。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3.能運用「佗位…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」、「緊來去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…」的句型做對話練習，並複習第一、二課詞彙。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4.能能完成「我攏會曉矣一」的題目。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5.能聽懂「鬥陣聽故事」的內容，並能自己簡單用閩南語敘述。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能從閩南語聽辨中，認識社區及在地文化。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2-2-5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能運用閩南語表達感受、情緒與需求。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4-2-1 </w:t>
            </w:r>
            <w:r w:rsidRPr="00AC2D6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1.藉由家人出遊礁溪溫泉的故事情境，複習「舊街」和「商店」的閩南語說法，以及「佗位」和「緊來去」的句型練習。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2.教師利用教學媒體，請學生逐句複誦故事內容。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教師可適時的將國語對譯解釋給學生聽，加深學生對單元故事的理解。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教師可先請表達能力較佳的學生做示範，再鼓勵其他學生試著說一說故事。也可以每人講一、兩句的接龍方式，將故事完成。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E513CB" w:rsidRPr="00AC2D61" w:rsidRDefault="00E513CB" w:rsidP="00153C3F">
            <w:pPr>
              <w:tabs>
                <w:tab w:val="left" w:pos="154"/>
              </w:tabs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能從閩南語聽辨中，認識社區及在地文化。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2-2-5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能運用閩南語表達感受、情緒與需求。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4-2-1 </w:t>
            </w:r>
            <w:r w:rsidRPr="00AC2D6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4" w:type="dxa"/>
          </w:tcPr>
          <w:p w:rsidR="00E513CB" w:rsidRPr="00F311C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513CB" w:rsidRPr="00F311C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</w:t>
            </w:r>
            <w:r w:rsidRPr="00F311C1">
              <w:rPr>
                <w:rFonts w:ascii="標楷體" w:eastAsia="標楷體" w:hAnsi="標楷體"/>
                <w:sz w:val="20"/>
              </w:rPr>
              <w:t>-</w:t>
            </w:r>
            <w:r w:rsidRPr="00F311C1">
              <w:rPr>
                <w:rFonts w:ascii="標楷體" w:eastAsia="標楷體" w:hAnsi="標楷體" w:hint="eastAsia"/>
                <w:sz w:val="20"/>
              </w:rPr>
              <w:t>2</w:t>
            </w:r>
            <w:r w:rsidRPr="00F311C1">
              <w:rPr>
                <w:rFonts w:ascii="標楷體" w:eastAsia="標楷體" w:hAnsi="標楷體"/>
                <w:sz w:val="20"/>
              </w:rPr>
              <w:t>-</w:t>
            </w:r>
            <w:r w:rsidRPr="00F311C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F311C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260" w:type="dxa"/>
          </w:tcPr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1.教師請學生先觀察單元扉頁的黑面琵鷺照片，讓學生先對黑面琵鷺的外型有初步的認識，黑面琵鷺是因為有一個黑色大大像琵琶一樣的嘴巴而得名。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2.教師先朗讀一次課文，再配合教學媒體帶領學生逐句朗讀，待學生熟念後，再與學生一句一句輪讀，或由學生分組輪讀，最後再由全班一起朗讀。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3.教師先做部分語詞解釋，如：佇遮（在這裡）、歇睏（休息）、人客（客人）等。指導學生將課本國語對譯貼紙貼在課文適當位置。引導學生讀出貼紙上的國語對譯課文。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lang w:val="en-NZ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4.教師再請學生看看課本情境圖，觀察一下溼地的生態，再請學生發表在溼地會看到哪些生物。可藉由問答，引導學生發表情境，由此導入主題。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3.表演評量</w:t>
            </w:r>
          </w:p>
          <w:p w:rsidR="00E513CB" w:rsidRPr="00AC2D61" w:rsidRDefault="00E513CB" w:rsidP="00153C3F">
            <w:pPr>
              <w:tabs>
                <w:tab w:val="left" w:pos="154"/>
              </w:tabs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1-2-5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能初步聽辨閩南語的一字多音。</w:t>
            </w:r>
          </w:p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1-2-7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2-2-1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能流暢地說出日常生活對話語句。</w:t>
            </w:r>
          </w:p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2-2-3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能唸唱歌謠及說出簡易故事。 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2-2-4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</w:tc>
        <w:tc>
          <w:tcPr>
            <w:tcW w:w="1984" w:type="dxa"/>
          </w:tcPr>
          <w:p w:rsidR="00E513CB" w:rsidRPr="00F311C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513CB" w:rsidRPr="00F311C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260" w:type="dxa"/>
          </w:tcPr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1.教師介紹本課「語詞遊樂園」的主題為「來去紅樹林」的溼地生態。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2.教師可進行情境提問，帶學生進入語詞主題。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(1)你敢知影啥物植物的葉仔生做親像筆仝款？—水筆仔（水筆仔）。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(2)啥物魚仔會使毋免佇水底嘛會使活咧？—花鮡（彈塗魚）。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(3)啥物動物共伊的厝揹佇身軀咧？—寄生仔（寄居蟹）。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3.教師請學生先觀察「相招來開講」的情境圖，試著發表看到什麼。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4.教師播放教學媒體，待媒體播畢，可做課堂情境提問。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(1)in是佇佗位咧開講？—海邊仔抑是紅樹林。</w:t>
            </w:r>
          </w:p>
          <w:p w:rsidR="00E513C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(2)in是看著啥物趣味的動物？—花鮡（彈塗魚）。</w:t>
            </w:r>
          </w:p>
          <w:p w:rsidR="00E513CB" w:rsidRPr="00F311C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rightChars="10" w:right="2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  <w:r w:rsidRPr="001A2B06">
              <w:rPr>
                <w:rFonts w:ascii="標楷體" w:eastAsia="標楷體" w:hAnsi="標楷體" w:hint="eastAsia"/>
                <w:sz w:val="20"/>
                <w:lang w:val="en-NZ"/>
              </w:rPr>
              <w:t>【期中評量週】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1-2-5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能初步聽辨閩南語的一字多音。</w:t>
            </w:r>
          </w:p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1-2-7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2-2-1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能流暢地說出日常生活對話語句。</w:t>
            </w:r>
          </w:p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2-2-3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能唸唱歌謠及說出簡易故事。 </w:t>
            </w:r>
          </w:p>
          <w:p w:rsidR="00E513C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2-2-4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E513CB" w:rsidRPr="00F311C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513CB" w:rsidRPr="00F311C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2128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260" w:type="dxa"/>
          </w:tcPr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1.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教師利用「音標大放送三」頁面，指導學生練習音標。</w:t>
            </w:r>
          </w:p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2.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439C9">
              <w:rPr>
                <w:rFonts w:ascii="標楷體" w:eastAsia="標楷體" w:hAnsi="標楷體"/>
                <w:sz w:val="20"/>
              </w:rPr>
              <w:t>ua</w:t>
            </w:r>
            <w:r w:rsidRPr="00A439C9">
              <w:rPr>
                <w:rFonts w:ascii="標楷體" w:eastAsia="標楷體" w:hAnsi="標楷體" w:hint="eastAsia"/>
                <w:sz w:val="20"/>
              </w:rPr>
              <w:t>、</w:t>
            </w:r>
            <w:r w:rsidRPr="00A439C9">
              <w:rPr>
                <w:rFonts w:ascii="標楷體" w:eastAsia="標楷體" w:hAnsi="標楷體"/>
                <w:sz w:val="20"/>
              </w:rPr>
              <w:t>ue</w:t>
            </w:r>
            <w:r w:rsidRPr="00A439C9">
              <w:rPr>
                <w:rFonts w:ascii="標楷體" w:eastAsia="標楷體" w:hAnsi="標楷體" w:hint="eastAsia"/>
                <w:sz w:val="20"/>
              </w:rPr>
              <w:t>、</w:t>
            </w:r>
            <w:r w:rsidRPr="00A439C9">
              <w:rPr>
                <w:rFonts w:ascii="標楷體" w:eastAsia="標楷體" w:hAnsi="標楷體"/>
                <w:sz w:val="20"/>
              </w:rPr>
              <w:t>ui</w:t>
            </w:r>
            <w:r w:rsidRPr="00A439C9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3.</w:t>
            </w:r>
            <w:r w:rsidRPr="00A439C9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4.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5.教師帶學生念一次「音標練習」出現的每一個音標。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6.教師說明作答方式，配合教學媒體，請學生將正確答案勾起來。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E513CB" w:rsidRPr="0092358B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92358B">
              <w:rPr>
                <w:rFonts w:ascii="標楷體" w:eastAsia="標楷體" w:hAnsi="標楷體"/>
                <w:sz w:val="20"/>
              </w:rPr>
              <w:t>能認</w:t>
            </w:r>
            <w:r w:rsidRPr="0092358B">
              <w:rPr>
                <w:rFonts w:ascii="標楷體" w:eastAsia="標楷體" w:hAnsi="標楷體" w:hint="eastAsia"/>
                <w:sz w:val="20"/>
              </w:rPr>
              <w:t>唸</w:t>
            </w:r>
            <w:r w:rsidRPr="0092358B">
              <w:rPr>
                <w:rFonts w:ascii="標楷體" w:eastAsia="標楷體" w:hAnsi="標楷體"/>
                <w:sz w:val="20"/>
              </w:rPr>
              <w:t>標音符號</w:t>
            </w:r>
            <w:r w:rsidRPr="0092358B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E513CB" w:rsidRPr="00F311C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513CB" w:rsidRPr="00F311C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3260" w:type="dxa"/>
          </w:tcPr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1.教師為學生複習第三課的課文及語詞，搭配教學媒體及教學遊戲，讓學生將所學熟記於心，並可請自願的學生背誦課文及語詞。</w:t>
            </w:r>
          </w:p>
          <w:p w:rsidR="00E513CB" w:rsidRPr="0092358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2.本練習分為兩大題，第一大題為「圈圈看」，請學生先仔細聆聽教學媒體後作答，教師尚可請學生就題目句子發表，訓練學生閩南語口語能力。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2.實作評量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E513CB" w:rsidRPr="0092358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1-2-2 能聽辨教師教學語言及教學內容。</w:t>
            </w:r>
          </w:p>
          <w:p w:rsidR="00E513CB" w:rsidRPr="0092358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2-1-1 能流暢地說出日常生活對話語句。 </w:t>
            </w:r>
          </w:p>
          <w:p w:rsidR="00E513CB" w:rsidRPr="0092358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4-2-1 能認讀閩南語語詞和語句，並瞭解其語意。 </w:t>
            </w:r>
          </w:p>
          <w:p w:rsidR="00E513CB" w:rsidRPr="0092358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4-2-5 能養成良好的閩南語閱讀態度與習慣。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3260" w:type="dxa"/>
          </w:tcPr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1.教師播放教學媒體，請學生專心聆聽故事內容。待故事聽過一遍以後，教師再試著向學生提問與本課相關的人、事、時、地、物，引導學生了解故事重點。</w:t>
            </w:r>
          </w:p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(1)這.故事出現啥物人？（這個故事出現什麼人？）</w:t>
            </w:r>
          </w:p>
          <w:p w:rsidR="00E513CB" w:rsidRPr="00A439C9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(2)這故事發生佇啥物所在？（這個故事發生在什麼地方？）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2.教師請學生回答課本第67頁「想看覓‧講看覓」的問題。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2.表演評量</w:t>
            </w:r>
          </w:p>
        </w:tc>
        <w:tc>
          <w:tcPr>
            <w:tcW w:w="2552" w:type="dxa"/>
          </w:tcPr>
          <w:p w:rsidR="00E513CB" w:rsidRPr="0092358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1-2-2 能聽辨教師教學語言及教學內容。</w:t>
            </w:r>
          </w:p>
          <w:p w:rsidR="00E513CB" w:rsidRPr="0092358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2-1-1 能流暢地說出日常生活對話語句。 </w:t>
            </w:r>
          </w:p>
          <w:p w:rsidR="00E513CB" w:rsidRPr="0092358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4-2-1 能認讀閩南語語詞和語句，並瞭解其語意。 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4-2-5 能養成良好的閩南語閱讀態度與習慣。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1.教師請學生發表「自己喜歡的休閒運動是什麼？」並鼓勵學生從休閒活動中找出自己的興趣，如此不僅對身心的發展很重要，也能提升生活樂趣。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教師帶全班觀看課文，讓學生觀察課文情境圖，請學生發表圖中景物，由此導入本課主題。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4.教師搭配教學媒體，指導學生念誦語詞遊樂園的語詞，直至熟練。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教師利用課本「語詞圖卡」，請學生撕下來，做認圖練習。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能聽</w:t>
            </w:r>
            <w:r w:rsidRPr="00AC2D61">
              <w:rPr>
                <w:rFonts w:ascii="標楷體" w:eastAsia="標楷體" w:hAnsi="標楷體" w:hint="eastAsia"/>
                <w:sz w:val="20"/>
              </w:rPr>
              <w:t>辨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中閩南語語詞及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句的語音成分。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聽辨教師教學語言及教學內容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1-2-5 能初步聽辨閩南語的一字多音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</w:t>
            </w:r>
            <w:r w:rsidRPr="00AC2D61">
              <w:rPr>
                <w:rFonts w:ascii="標楷體" w:eastAsia="標楷體" w:hAnsi="標楷體" w:hint="eastAsia"/>
                <w:sz w:val="20"/>
              </w:rPr>
              <w:t>-2-6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</w:t>
            </w:r>
            <w:r w:rsidRPr="00AC2D61">
              <w:rPr>
                <w:rFonts w:ascii="標楷體" w:eastAsia="標楷體" w:hAnsi="標楷體" w:hint="eastAsia"/>
                <w:sz w:val="20"/>
              </w:rPr>
              <w:t>7 能聽辨他人口頭表達的感受與情緒。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2-2-5 能運用閩南語表達感受、情緒與需求。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E513CB" w:rsidRPr="00AC2D61" w:rsidRDefault="00E513CB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1.教師配合教學媒體，教導學生熟念「相招來開講」內容。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將學生分為兩組，分別扮演阿娟和阿芬，做對話練習，交換角色再練習一次。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3.請學生說一說「試看覓」頁面的天氣狀況和出現哪些休閒活動。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4.教師配合教學媒體，請學生將正確的答案勾起來。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5.教師說明「練習」的作答方式，請學生仔細聽題目內容，將答案寫進表格裡。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能聽</w:t>
            </w:r>
            <w:r w:rsidRPr="00AC2D61">
              <w:rPr>
                <w:rFonts w:ascii="標楷體" w:eastAsia="標楷體" w:hAnsi="標楷體" w:hint="eastAsia"/>
                <w:sz w:val="20"/>
              </w:rPr>
              <w:t>辨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中閩南語語詞及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句的語音成分。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聽辨教師教學語言及教學內容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1-2-5 能初步聽辨閩南語的一字多音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</w:t>
            </w:r>
            <w:r w:rsidRPr="00AC2D61">
              <w:rPr>
                <w:rFonts w:ascii="標楷體" w:eastAsia="標楷體" w:hAnsi="標楷體" w:hint="eastAsia"/>
                <w:sz w:val="20"/>
              </w:rPr>
              <w:t>-2-6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</w:t>
            </w:r>
            <w:r w:rsidRPr="00AC2D61">
              <w:rPr>
                <w:rFonts w:ascii="標楷體" w:eastAsia="標楷體" w:hAnsi="標楷體" w:hint="eastAsia"/>
                <w:sz w:val="20"/>
              </w:rPr>
              <w:t>7 能聽辨他人口頭表達的感受與情緒。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2-2-5 能運用閩南語表達感受、情緒與需求。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E513CB" w:rsidRPr="00AC2D61" w:rsidRDefault="00E513CB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教師利用「音標真趣味」頁面，指導學生練習音標。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C2D61">
              <w:rPr>
                <w:rFonts w:ascii="標楷體" w:eastAsia="標楷體" w:hAnsi="標楷體"/>
                <w:sz w:val="20"/>
              </w:rPr>
              <w:t>iau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uai</w:t>
            </w:r>
            <w:r w:rsidRPr="00AC2D61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5.教師將本練習出現的所有音標，帶學生領念一次。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6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教師說明答題方式，請學生依序作答。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7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教師可配合教學媒體，和學生一起對答案。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1.教師準備數張動物圖片，展示給學生觀賞，問學生這些是什麼動物？在哪裡看得到？教師鼓勵學生盡量用閩南語發言，再補充學生發言不足的部分。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教師可搭配課文情境圖，請學生發表這個場景是哪裡，藉此帶入本課課文。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3.教師請學生觀察「語詞遊樂園」出現了哪些休閒場所，可試著用閩南語說一說。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4.配合教學媒體，教師帶領學生熟念語詞。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2.遊戲評量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1-2-6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1-2-7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2-2-4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能運用閩南語表達感受、情緒與需求。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能養成良好的閩南語閱讀態度與習慣。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5-2-2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能以閩南語進行基本的語詞替換與句型轉換。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能瞭解資訊科技在日常生活之應用。</w:t>
            </w: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教師配合教學媒體，教導學生熟念「相招來開講」內容。學生熟悉此例句後，教師讓學生試著自己練習。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2.「試看覓」將休閒活動截成兩半，教師請學生觀察圖片，並說說看出現哪四個休閒場所。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3.待學生都認出四個休閒場所後，教師可配合教學媒體，指導學生作答。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4.教師說明「練習」裡鬼腳圖的操作方式：遇到橫線就轉彎。配合教學媒體，指導學生依序作答。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2.遊戲評量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1-2-6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1-2-7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2-2-4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能運用閩南語表達感受、情緒與需求。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3-2-1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能運用標音符號提升聽說能力。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能養成良好的閩南語閱讀態度與習慣。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5-2-2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能以閩南語進行基本的語詞替換與句型轉換。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能瞭解資訊科技在日常生活之應用。</w:t>
            </w: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1.教師說明以「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」做為調符教學的韻母。教導學生以手勢做聲調符號的練習。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2.教師隨機念出一個例詞，請學生分辨是第幾聲調，或是隨機說出一個聲調，請學生說一個閩南語例詞，看誰能提出較多的閩南語詞，教師可為其加分獎勵。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2.實作評量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Pr="009262E2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教師利用第五課課文及語詞圖卡，搭配教學媒體，請學生熟念課文及語詞後，再進入本課練習。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本練習的操作方式為「組合題」。藉由休閒場所的圖片，找出對應的休閒活動。請學生仔細聆聽題目後，依指示作答。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教師可配合教學媒體，指導學生進行第二大題「畫看覓」。將聽到的休閒場所及人數畫下來。</w:t>
            </w:r>
          </w:p>
          <w:p w:rsidR="00E513CB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4.教師利用教學媒體，請學生專心聆聽「鬥陣聽故事三」內容。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center"/>
              <w:rPr>
                <w:rFonts w:ascii="標楷體" w:eastAsia="標楷體" w:hAnsi="標楷體"/>
                <w:sz w:val="20"/>
              </w:rPr>
            </w:pPr>
            <w:r w:rsidRPr="001A2B06">
              <w:rPr>
                <w:rFonts w:ascii="標楷體" w:eastAsia="標楷體" w:hAnsi="標楷體" w:hint="eastAsia"/>
                <w:sz w:val="20"/>
                <w:lang w:val="en-NZ"/>
              </w:rPr>
              <w:t>【期末評量週】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2.表演評量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E513CB" w:rsidRPr="00AC2D61" w:rsidTr="00153C3F">
        <w:trPr>
          <w:cantSplit/>
        </w:trPr>
        <w:tc>
          <w:tcPr>
            <w:tcW w:w="959" w:type="dxa"/>
            <w:vAlign w:val="center"/>
          </w:tcPr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  <w:p w:rsidR="00E513CB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E513CB" w:rsidRPr="009262E2" w:rsidRDefault="00E513CB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1134" w:type="dxa"/>
            <w:vAlign w:val="center"/>
          </w:tcPr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E513CB" w:rsidRPr="00AC2D61" w:rsidRDefault="00E513CB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3260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1.教師利用教學媒體，請學生專心聆聽「鬥陣聽故事三」內容。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2.故事聽過一遍以後，教師可試著向學生提問與本故事相關的人、時、事、地、物。引導學生了解故事重點。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教師配合教學媒體，請學生專心聆聽故事內容。故事聽過一遍以後，教師可試著向學生提問與本故事相關的人、時、事、地、物。引導學生了解故事重點。</w:t>
            </w:r>
          </w:p>
        </w:tc>
        <w:tc>
          <w:tcPr>
            <w:tcW w:w="600" w:type="dxa"/>
            <w:vAlign w:val="center"/>
          </w:tcPr>
          <w:p w:rsidR="00E513CB" w:rsidRPr="00AC2D61" w:rsidRDefault="00E513CB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2.表演評量</w:t>
            </w:r>
          </w:p>
        </w:tc>
        <w:tc>
          <w:tcPr>
            <w:tcW w:w="2552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</w:tc>
        <w:tc>
          <w:tcPr>
            <w:tcW w:w="1984" w:type="dxa"/>
          </w:tcPr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E513CB" w:rsidRPr="00AC2D61" w:rsidRDefault="00E513CB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E513CB" w:rsidRPr="00AC2D61" w:rsidRDefault="00E513CB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p w:rsidR="002633F0" w:rsidRPr="003E11AE" w:rsidRDefault="002633F0" w:rsidP="002633F0">
      <w:pPr>
        <w:ind w:leftChars="-295" w:left="-708" w:firstLineChars="100" w:firstLine="240"/>
        <w:rPr>
          <w:rFonts w:ascii="標楷體" w:eastAsia="標楷體" w:hAnsi="標楷體"/>
        </w:rPr>
      </w:pPr>
      <w:r w:rsidRPr="003E11AE">
        <w:rPr>
          <w:rFonts w:ascii="標楷體" w:eastAsia="標楷體" w:hAnsi="標楷體" w:hint="eastAsia"/>
          <w:b/>
        </w:rPr>
        <w:t>註</w:t>
      </w:r>
      <w:r w:rsidRPr="003E11AE">
        <w:rPr>
          <w:rFonts w:ascii="標楷體" w:eastAsia="標楷體" w:hAnsi="標楷體" w:hint="eastAsia"/>
        </w:rPr>
        <w:t>：</w:t>
      </w:r>
    </w:p>
    <w:p w:rsidR="002633F0" w:rsidRPr="003E11AE" w:rsidRDefault="002633F0" w:rsidP="002633F0">
      <w:pPr>
        <w:pStyle w:val="af6"/>
        <w:numPr>
          <w:ilvl w:val="0"/>
          <w:numId w:val="1"/>
        </w:numPr>
        <w:spacing w:line="400" w:lineRule="exact"/>
        <w:ind w:leftChars="0" w:left="284" w:hanging="284"/>
        <w:rPr>
          <w:rFonts w:ascii="標楷體" w:eastAsia="標楷體" w:hAnsi="標楷體"/>
          <w:b/>
        </w:rPr>
      </w:pPr>
      <w:r w:rsidRPr="003E11AE">
        <w:rPr>
          <w:rFonts w:ascii="標楷體" w:eastAsia="標楷體" w:hAnsi="標楷體" w:hint="eastAsia"/>
          <w:b/>
        </w:rPr>
        <w:t>列出進度，提供計畫，並且必須符合教育處給的表件格式。</w:t>
      </w:r>
    </w:p>
    <w:p w:rsidR="002633F0" w:rsidRPr="003E11AE" w:rsidRDefault="002633F0" w:rsidP="002633F0">
      <w:pPr>
        <w:pStyle w:val="af6"/>
        <w:numPr>
          <w:ilvl w:val="0"/>
          <w:numId w:val="1"/>
        </w:numPr>
        <w:spacing w:line="400" w:lineRule="exact"/>
        <w:ind w:leftChars="0" w:left="284" w:hanging="284"/>
        <w:rPr>
          <w:rFonts w:ascii="標楷體" w:eastAsia="標楷體" w:hAnsi="標楷體"/>
          <w:b/>
        </w:rPr>
      </w:pPr>
      <w:r w:rsidRPr="003E11AE">
        <w:rPr>
          <w:rFonts w:ascii="標楷體" w:eastAsia="標楷體" w:hAnsi="標楷體" w:hint="eastAsia"/>
          <w:b/>
        </w:rPr>
        <w:t>此表格為課程審查加分項目。</w:t>
      </w:r>
    </w:p>
    <w:p w:rsidR="002633F0" w:rsidRDefault="002633F0" w:rsidP="002633F0">
      <w:pPr>
        <w:pStyle w:val="af6"/>
        <w:numPr>
          <w:ilvl w:val="0"/>
          <w:numId w:val="1"/>
        </w:numPr>
        <w:spacing w:line="400" w:lineRule="exact"/>
        <w:ind w:leftChars="0" w:left="284" w:hanging="284"/>
        <w:rPr>
          <w:rFonts w:ascii="標楷體" w:eastAsia="標楷體" w:hAnsi="標楷體"/>
          <w:b/>
        </w:rPr>
      </w:pPr>
      <w:r w:rsidRPr="003E11AE">
        <w:rPr>
          <w:rFonts w:ascii="標楷體" w:eastAsia="標楷體" w:hAnsi="標楷體" w:hint="eastAsia"/>
          <w:b/>
        </w:rPr>
        <w:t>請依各校實際教學之週別填列，並自行增列。</w:t>
      </w:r>
    </w:p>
    <w:p w:rsidR="002633F0" w:rsidRPr="00997E8F" w:rsidRDefault="002633F0" w:rsidP="002633F0">
      <w:pPr>
        <w:ind w:left="284" w:hanging="284"/>
        <w:jc w:val="both"/>
        <w:rPr>
          <w:rFonts w:eastAsia="標楷體"/>
        </w:rPr>
      </w:pPr>
      <w:r>
        <w:rPr>
          <w:rFonts w:ascii="標楷體" w:eastAsia="標楷體" w:hAnsi="標楷體"/>
          <w:b/>
        </w:rPr>
        <w:br w:type="page"/>
      </w:r>
      <w:r w:rsidRPr="00997E8F">
        <w:rPr>
          <w:rFonts w:eastAsia="標楷體" w:hint="eastAsia"/>
          <w:sz w:val="28"/>
        </w:rPr>
        <w:lastRenderedPageBreak/>
        <w:t>表</w:t>
      </w:r>
      <w:r w:rsidRPr="00997E8F">
        <w:rPr>
          <w:rFonts w:eastAsia="標楷體" w:hint="eastAsia"/>
          <w:sz w:val="28"/>
        </w:rPr>
        <w:t>4-1</w:t>
      </w:r>
      <w:r w:rsidRPr="00997E8F">
        <w:rPr>
          <w:rFonts w:eastAsia="標楷體" w:hint="eastAsia"/>
          <w:sz w:val="28"/>
        </w:rPr>
        <w:t>學習領域課程計畫</w:t>
      </w:r>
      <w:r w:rsidRPr="00997E8F">
        <w:rPr>
          <w:rFonts w:eastAsia="標楷體"/>
          <w:sz w:val="28"/>
        </w:rPr>
        <w:br/>
      </w:r>
      <w:r w:rsidRPr="00997E8F">
        <w:rPr>
          <w:rFonts w:ascii="標楷體" w:eastAsia="標楷體" w:hAnsi="標楷體" w:hint="eastAsia"/>
        </w:rPr>
        <w:t>（含學年/學期學習目標、能力指標、對應能力指標之單元名稱、節數、評量方式、備註等相關項目以及每週教學進度表）</w:t>
      </w:r>
    </w:p>
    <w:p w:rsidR="002633F0" w:rsidRDefault="002633F0" w:rsidP="002633F0">
      <w:pPr>
        <w:rPr>
          <w:rFonts w:ascii="標楷體" w:eastAsia="標楷體" w:hAnsi="標楷體"/>
          <w:sz w:val="28"/>
          <w:u w:val="single"/>
        </w:rPr>
      </w:pPr>
      <w:r w:rsidRPr="00997E8F">
        <w:rPr>
          <w:rFonts w:ascii="標楷體" w:eastAsia="標楷體" w:hAnsi="標楷體" w:hint="eastAsia"/>
          <w:sz w:val="28"/>
        </w:rPr>
        <w:t>花蓮</w:t>
      </w:r>
      <w:r w:rsidRPr="00997E8F">
        <w:rPr>
          <w:rFonts w:ascii="標楷體" w:eastAsia="標楷體" w:hAnsi="標楷體"/>
          <w:sz w:val="28"/>
        </w:rPr>
        <w:t>縣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>松浦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997E8F">
        <w:rPr>
          <w:rFonts w:ascii="標楷體" w:eastAsia="標楷體" w:hAnsi="標楷體"/>
          <w:sz w:val="28"/>
        </w:rPr>
        <w:t>國民</w:t>
      </w:r>
      <w:r w:rsidRPr="00997E8F">
        <w:rPr>
          <w:rFonts w:ascii="標楷體" w:eastAsia="標楷體" w:hAnsi="標楷體" w:hint="eastAsia"/>
          <w:sz w:val="28"/>
        </w:rPr>
        <w:t>中</w:t>
      </w:r>
      <w:r w:rsidRPr="00997E8F">
        <w:rPr>
          <w:rFonts w:ascii="標楷體" w:eastAsia="標楷體" w:hAnsi="標楷體"/>
          <w:sz w:val="28"/>
        </w:rPr>
        <w:t>小學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 w:hint="eastAsia"/>
          <w:sz w:val="28"/>
          <w:u w:val="single"/>
        </w:rPr>
        <w:t>10</w:t>
      </w:r>
      <w:r w:rsidR="00DC6D27">
        <w:rPr>
          <w:rFonts w:ascii="標楷體" w:eastAsia="標楷體" w:hAnsi="標楷體" w:hint="eastAsia"/>
          <w:sz w:val="28"/>
          <w:u w:val="single"/>
        </w:rPr>
        <w:t>7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 xml:space="preserve">學年度 </w:t>
      </w:r>
      <w:r w:rsidRPr="003A73BD">
        <w:rPr>
          <w:rFonts w:ascii="標楷體" w:eastAsia="標楷體" w:hAnsi="標楷體" w:hint="eastAsia"/>
          <w:sz w:val="28"/>
        </w:rPr>
        <w:t>第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>二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>學期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="00A54188">
        <w:rPr>
          <w:rFonts w:ascii="標楷體" w:eastAsia="標楷體" w:hAnsi="標楷體" w:hint="eastAsia"/>
          <w:sz w:val="28"/>
          <w:u w:val="single"/>
        </w:rPr>
        <w:t>三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>年級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 閩南語</w:t>
      </w:r>
      <w:r w:rsidRPr="00997E8F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97E8F">
        <w:rPr>
          <w:rFonts w:ascii="標楷體" w:eastAsia="標楷體" w:hAnsi="標楷體"/>
          <w:sz w:val="28"/>
        </w:rPr>
        <w:t>領域課程計畫 設計者：</w:t>
      </w:r>
      <w:r w:rsidR="00DC6D27">
        <w:rPr>
          <w:rFonts w:ascii="標楷體" w:eastAsia="標楷體" w:hAnsi="標楷體" w:hint="eastAsia"/>
          <w:sz w:val="28"/>
          <w:u w:val="single"/>
        </w:rPr>
        <w:t xml:space="preserve">林彥伯  </w:t>
      </w:r>
    </w:p>
    <w:p w:rsidR="002633F0" w:rsidRDefault="002633F0" w:rsidP="002633F0">
      <w:pPr>
        <w:rPr>
          <w:rFonts w:ascii="標楷體" w:eastAsia="標楷體" w:hAnsi="標楷體"/>
          <w:sz w:val="28"/>
          <w:szCs w:val="28"/>
        </w:rPr>
      </w:pPr>
      <w:r w:rsidRPr="00997E8F">
        <w:rPr>
          <w:rFonts w:ascii="標楷體" w:eastAsia="標楷體" w:hAnsi="標楷體" w:hint="eastAsia"/>
          <w:sz w:val="28"/>
          <w:szCs w:val="28"/>
        </w:rPr>
        <w:t>本領域</w:t>
      </w:r>
      <w:r w:rsidRPr="00997E8F">
        <w:rPr>
          <w:rFonts w:ascii="標楷體" w:eastAsia="標楷體" w:hAnsi="標楷體" w:hint="eastAsia"/>
          <w:b/>
          <w:sz w:val="28"/>
          <w:szCs w:val="28"/>
        </w:rPr>
        <w:t>每週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學習節數（ 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）節，補救教學節數﹙  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﹚節，共﹙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﹚節。</w:t>
      </w:r>
    </w:p>
    <w:p w:rsidR="002633F0" w:rsidRDefault="002633F0" w:rsidP="003D4120">
      <w:pPr>
        <w:numPr>
          <w:ilvl w:val="1"/>
          <w:numId w:val="2"/>
        </w:numPr>
        <w:spacing w:afterLines="5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67539">
        <w:rPr>
          <w:rFonts w:ascii="標楷體" w:eastAsia="標楷體" w:hAnsi="標楷體"/>
          <w:sz w:val="28"/>
          <w:szCs w:val="28"/>
        </w:rPr>
        <w:t xml:space="preserve">本學期學習目標： </w:t>
      </w:r>
      <w:r w:rsidRPr="0066753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802A5E">
        <w:rPr>
          <w:rFonts w:ascii="標楷體" w:eastAsia="標楷體" w:hAnsi="標楷體" w:hint="eastAsia"/>
        </w:rPr>
        <w:t>能熟念本課課文與語詞，並了解課文文意與語詞含義。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802A5E">
        <w:rPr>
          <w:rFonts w:ascii="標楷體" w:eastAsia="標楷體" w:hAnsi="標楷體" w:hint="eastAsia"/>
        </w:rPr>
        <w:t>能聽懂並說出各種做好事的閩南語說法。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802A5E">
        <w:rPr>
          <w:rFonts w:ascii="標楷體" w:eastAsia="標楷體" w:hAnsi="標楷體" w:hint="eastAsia"/>
        </w:rPr>
        <w:t>能運用「相招來開講」的對話，複習本課詞彙於生活之中。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02A5E">
        <w:rPr>
          <w:rFonts w:ascii="標楷體" w:eastAsia="標楷體" w:hAnsi="標楷體" w:hint="eastAsia"/>
        </w:rPr>
        <w:t>藉課文情境，認同無私奉獻的意義與價值，進而認識更多做好事的意涵，並加以身體力行。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802A5E">
        <w:rPr>
          <w:rFonts w:ascii="標楷體" w:eastAsia="標楷體" w:hAnsi="標楷體" w:hint="eastAsia"/>
        </w:rPr>
        <w:t>能了解課文文意，並從課文中體會父母長輩對子女的關愛與期望。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6.認識臺灣國曆節日，了解各節日的時間及閩南語說法。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Pr="00802A5E">
        <w:rPr>
          <w:rFonts w:ascii="標楷體" w:eastAsia="標楷體" w:hAnsi="標楷體" w:hint="eastAsia"/>
        </w:rPr>
        <w:t>.利用相招來開講，進行對話練習，並了解各節日的活動。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802A5E">
        <w:rPr>
          <w:rFonts w:ascii="標楷體" w:eastAsia="標楷體" w:hAnsi="標楷體" w:hint="eastAsia"/>
        </w:rPr>
        <w:t>能認出並會唸「ang」的讀音，並能結合聲母練習更多的詞彙。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9.學會朗讀課文，並從課文中了解校園安全的重要。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10.學會各種症狀的語詞，並能於生活中避免這些傷害發生。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 xml:space="preserve">11.學會音標「im」、「in」的發音以及其例詞。 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12.能了解並熟悉本課課文與語詞。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13.能延伸學習其他常見交通設施的閩南語說法。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14.能運用「小等才……」的句型，並複習本課詞彙。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15.能了解交通安全的重要性。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16.從音標練習中學會「ing」的發音與語詞。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17.學會課文朗讀與歌唱，並能認識臺灣藍鵲的特徵及特性。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18.學會語詞遊樂園的語詞，認識臺灣動物，並能辨認出特徵及學會其閩南語說法。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19.利用相招來開講，訓練口語能力及認識動物特徵，培養觀察力和表達能力。</w:t>
      </w:r>
    </w:p>
    <w:p w:rsidR="002633F0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lastRenderedPageBreak/>
        <w:t>20. 能辨認「un」、「uan」、「ong」的拼音與例詞。</w:t>
      </w:r>
    </w:p>
    <w:p w:rsidR="002633F0" w:rsidRDefault="007D3567" w:rsidP="002633F0">
      <w:pPr>
        <w:ind w:firstLineChars="101" w:firstLine="242"/>
        <w:rPr>
          <w:rFonts w:ascii="標楷體" w:eastAsia="標楷體" w:hAnsi="標楷體"/>
        </w:rPr>
      </w:pPr>
      <w:r w:rsidRPr="007D3567">
        <w:rPr>
          <w:noProof/>
          <w:color w:val="000000"/>
        </w:rPr>
        <w:pict>
          <v:shape id="Text Box 62" o:spid="_x0000_s2078" type="#_x0000_t202" style="position:absolute;left:0;text-align:left;margin-left:482.65pt;margin-top:20.9pt;width:230.45pt;height:68.85pt;z-index:251675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GfsQA&#10;AADbAAAADwAAAGRycy9kb3ducmV2LnhtbESPQW/CMAyF75P4D5GRdhspk2BTISA2aVrFDhMdP8A0&#10;pq1InNJk0P37+YDEzdZ7fu/zcj14py7UxzawgekkA0VcBdtybWD/8/H0CiomZIsuMBn4owjr1ehh&#10;ibkNV97RpUy1khCOORpoUupyrWPVkMc4CR2xaMfQe0yy9rW2PV4l3Dv9nGVz7bFlaWiwo/eGqlP5&#10;6w0UXy9u5otvdyinb+dqlrafWXE25nE8bBagEg3pbr5dF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Rn7EAAAA2wAAAA8AAAAAAAAAAAAAAAAAmAIAAGRycy9k&#10;b3ducmV2LnhtbFBLBQYAAAAABAAEAPUAAACJAwAAAAA=&#10;" strokeweight="3pt">
            <v:stroke linestyle="thinThin"/>
            <v:textbox style="mso-next-textbox:#Text Box 62">
              <w:txbxContent>
                <w:p w:rsidR="002633F0" w:rsidRPr="001C7561" w:rsidRDefault="002633F0" w:rsidP="003D4120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00000"/>
                    </w:rPr>
                  </w:pPr>
                  <w:r>
                    <w:rPr>
                      <w:rFonts w:ascii="新細明體" w:hint="eastAsia"/>
                      <w:color w:val="000000"/>
                    </w:rPr>
                    <w:t>第一課　紅豆伯</w:t>
                  </w:r>
                </w:p>
                <w:p w:rsidR="002633F0" w:rsidRPr="001C7561" w:rsidRDefault="002633F0" w:rsidP="003D4120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00000"/>
                    </w:rPr>
                  </w:pPr>
                  <w:r w:rsidRPr="001C7561">
                    <w:rPr>
                      <w:rFonts w:ascii="新細明體" w:hint="eastAsia"/>
                      <w:color w:val="000000"/>
                    </w:rPr>
                    <w:t xml:space="preserve">第二課　</w:t>
                  </w:r>
                  <w:r>
                    <w:rPr>
                      <w:rFonts w:ascii="新細明體" w:hint="eastAsia"/>
                      <w:color w:val="000000"/>
                    </w:rPr>
                    <w:t>母仔囝情</w:t>
                  </w:r>
                </w:p>
                <w:p w:rsidR="002633F0" w:rsidRPr="001C7561" w:rsidRDefault="002633F0" w:rsidP="003D4120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00000"/>
                    </w:rPr>
                  </w:pPr>
                  <w:r>
                    <w:rPr>
                      <w:rFonts w:ascii="新細明體" w:hint="eastAsia"/>
                      <w:color w:val="000000"/>
                    </w:rPr>
                    <w:t>單元活動一</w:t>
                  </w:r>
                </w:p>
              </w:txbxContent>
            </v:textbox>
          </v:shape>
        </w:pict>
      </w:r>
      <w:r w:rsidR="002633F0" w:rsidRPr="00997E8F">
        <w:rPr>
          <w:rFonts w:ascii="標楷體" w:eastAsia="標楷體" w:hAnsi="標楷體" w:hint="eastAsia"/>
          <w:sz w:val="28"/>
          <w:szCs w:val="28"/>
        </w:rPr>
        <w:t>三、本</w:t>
      </w:r>
      <w:r w:rsidR="002633F0" w:rsidRPr="00997E8F">
        <w:rPr>
          <w:rFonts w:ascii="標楷體" w:eastAsia="標楷體" w:hAnsi="標楷體"/>
          <w:sz w:val="28"/>
          <w:szCs w:val="28"/>
        </w:rPr>
        <w:t>學期課程</w:t>
      </w:r>
      <w:r w:rsidR="002633F0" w:rsidRPr="00997E8F">
        <w:rPr>
          <w:rFonts w:ascii="標楷體" w:eastAsia="標楷體" w:hAnsi="標楷體" w:hint="eastAsia"/>
          <w:sz w:val="28"/>
          <w:szCs w:val="28"/>
        </w:rPr>
        <w:t>架構</w:t>
      </w:r>
      <w:r w:rsidR="002633F0" w:rsidRPr="00997E8F">
        <w:rPr>
          <w:rFonts w:ascii="標楷體" w:eastAsia="標楷體" w:hAnsi="標楷體"/>
          <w:sz w:val="28"/>
          <w:szCs w:val="28"/>
        </w:rPr>
        <w:t>：﹙各校自行視需要決定是否呈現﹚</w:t>
      </w:r>
    </w:p>
    <w:p w:rsidR="002633F0" w:rsidRPr="001C7561" w:rsidRDefault="007D3567" w:rsidP="002633F0">
      <w:pPr>
        <w:rPr>
          <w:color w:val="000000"/>
        </w:rPr>
      </w:pPr>
      <w:r>
        <w:rPr>
          <w:noProof/>
          <w:color w:val="000000"/>
        </w:rPr>
        <w:pict>
          <v:shape id="Text Box 58" o:spid="_x0000_s2077" type="#_x0000_t202" style="position:absolute;margin-left:238.5pt;margin-top:-.25pt;width:179.9pt;height:54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<v:stroke linestyle="thinThin"/>
            <v:textbox style="mso-next-textbox:#Text Box 58">
              <w:txbxContent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00000"/>
                      <w:sz w:val="32"/>
                    </w:rPr>
                  </w:pPr>
                  <w:r w:rsidRPr="001C7561">
                    <w:rPr>
                      <w:rFonts w:ascii="新細明體" w:hAnsi="新細明體" w:hint="eastAsia"/>
                      <w:color w:val="000000"/>
                      <w:sz w:val="32"/>
                    </w:rPr>
                    <w:t>第一單元</w:t>
                  </w:r>
                </w:p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00000"/>
                      <w:sz w:val="32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32"/>
                    </w:rPr>
                    <w:t>社會的溫暖</w:t>
                  </w:r>
                </w:p>
              </w:txbxContent>
            </v:textbox>
          </v:shape>
        </w:pict>
      </w:r>
    </w:p>
    <w:p w:rsidR="002633F0" w:rsidRPr="001C7561" w:rsidRDefault="007D3567" w:rsidP="002633F0">
      <w:pPr>
        <w:rPr>
          <w:color w:val="000000"/>
        </w:rPr>
      </w:pPr>
      <w:r>
        <w:rPr>
          <w:noProof/>
          <w:color w:val="000000"/>
        </w:rPr>
        <w:pict>
          <v:line id="Line 59" o:spid="_x0000_s2069" style="position:absolute;z-index:251666432;visibility:visible" from="418.4pt,.05pt" to="482.65pt,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</w:pict>
      </w:r>
      <w:r>
        <w:rPr>
          <w:noProof/>
          <w:color w:val="000000"/>
        </w:rPr>
        <w:pict>
          <v:line id="Line 56" o:spid="_x0000_s2067" style="position:absolute;z-index:251664384;visibility:visible" from="199.95pt,.05pt" to="238.5pt,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</w:pict>
      </w:r>
      <w:r>
        <w:rPr>
          <w:noProof/>
          <w:color w:val="000000"/>
        </w:rPr>
        <w:pict>
          <v:line id="Line 55" o:spid="_x0000_s2066" style="position:absolute;z-index:251663360;visibility:visible" from="199.95pt,1.05pt" to="199.95pt,354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</w:pict>
      </w: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7D3567" w:rsidP="002633F0">
      <w:pPr>
        <w:rPr>
          <w:color w:val="0D0D0D"/>
        </w:rPr>
      </w:pPr>
      <w:r>
        <w:rPr>
          <w:noProof/>
          <w:color w:val="0D0D0D"/>
        </w:rPr>
        <w:pict>
          <v:shape id="Text Box 63" o:spid="_x0000_s2072" type="#_x0000_t202" style="position:absolute;margin-left:482.65pt;margin-top:9.95pt;width:230.45pt;height:72.75pt;z-index:251669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j5cEA&#10;AADbAAAADwAAAGRycy9kb3ducmV2LnhtbERPzWrCQBC+C77DMkJvuklBLdFVtCAN9lAafYAxO01C&#10;d2djdtX49m6h4G0+vt9ZrntrxJU63zhWkE4SEMSl0w1XCo6H3fgNhA/IGo1jUnAnD+vVcLDETLsb&#10;f9O1CJWIIewzVFCH0GZS+rImi37iWuLI/bjOYoiwq6Tu8BbDrZGvSTKTFhuODTW29F5T+VtcrIL8&#10;c26mNv8ypyLdnstp2H8k+Vmpl1G/WYAI1Ien+N+d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4+XBAAAA2wAAAA8AAAAAAAAAAAAAAAAAmAIAAGRycy9kb3du&#10;cmV2LnhtbFBLBQYAAAAABAAEAPUAAACGAwAAAAA=&#10;" strokeweight="3pt">
            <v:stroke linestyle="thinThin"/>
            <v:textbox style="mso-next-textbox:#Text Box 63">
              <w:txbxContent>
                <w:p w:rsidR="002633F0" w:rsidRPr="001C7561" w:rsidRDefault="002633F0" w:rsidP="003D4120">
                  <w:pPr>
                    <w:spacing w:beforeLines="20" w:line="0" w:lineRule="atLeast"/>
                    <w:ind w:leftChars="50" w:left="120"/>
                    <w:jc w:val="both"/>
                    <w:rPr>
                      <w:color w:val="0D0D0D"/>
                    </w:rPr>
                  </w:pPr>
                  <w:r w:rsidRPr="001C7561">
                    <w:rPr>
                      <w:rFonts w:hint="eastAsia"/>
                      <w:color w:val="0D0D0D"/>
                    </w:rPr>
                    <w:t>第</w:t>
                  </w:r>
                  <w:r>
                    <w:rPr>
                      <w:rFonts w:hint="eastAsia"/>
                      <w:color w:val="0D0D0D"/>
                    </w:rPr>
                    <w:t>三</w:t>
                  </w:r>
                  <w:r w:rsidRPr="001C7561">
                    <w:rPr>
                      <w:rFonts w:hint="eastAsia"/>
                      <w:color w:val="0D0D0D"/>
                    </w:rPr>
                    <w:t>課　著傷</w:t>
                  </w:r>
                </w:p>
                <w:p w:rsidR="002633F0" w:rsidRPr="001C7561" w:rsidRDefault="002633F0" w:rsidP="003D4120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D0D0D"/>
                    </w:rPr>
                  </w:pPr>
                  <w:r w:rsidRPr="001C7561">
                    <w:rPr>
                      <w:rFonts w:hint="eastAsia"/>
                      <w:color w:val="0D0D0D"/>
                    </w:rPr>
                    <w:t>第四課</w:t>
                  </w:r>
                  <w:r w:rsidRPr="001C7561">
                    <w:rPr>
                      <w:rFonts w:hint="eastAsia"/>
                      <w:color w:val="0D0D0D"/>
                    </w:rPr>
                    <w:t xml:space="preserve">  </w:t>
                  </w:r>
                  <w:r w:rsidRPr="001C7561">
                    <w:rPr>
                      <w:rFonts w:hint="eastAsia"/>
                      <w:color w:val="0D0D0D"/>
                    </w:rPr>
                    <w:t>青紅燈</w:t>
                  </w:r>
                </w:p>
                <w:p w:rsidR="002633F0" w:rsidRPr="001C7561" w:rsidRDefault="002633F0" w:rsidP="003D4120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D0D0D"/>
                    </w:rPr>
                  </w:pPr>
                  <w:r>
                    <w:rPr>
                      <w:rFonts w:ascii="新細明體" w:hint="eastAsia"/>
                      <w:color w:val="000000"/>
                    </w:rPr>
                    <w:t>單元活動</w:t>
                  </w:r>
                  <w:r w:rsidRPr="001C7561">
                    <w:rPr>
                      <w:rFonts w:ascii="新細明體" w:hint="eastAsia"/>
                      <w:color w:val="0D0D0D"/>
                    </w:rPr>
                    <w:t>二</w:t>
                  </w:r>
                </w:p>
              </w:txbxContent>
            </v:textbox>
          </v:shape>
        </w:pict>
      </w:r>
    </w:p>
    <w:p w:rsidR="002633F0" w:rsidRPr="001C7561" w:rsidRDefault="007D3567" w:rsidP="002633F0">
      <w:pPr>
        <w:jc w:val="both"/>
        <w:rPr>
          <w:color w:val="0D0D0D"/>
        </w:rPr>
      </w:pPr>
      <w:r>
        <w:rPr>
          <w:noProof/>
          <w:color w:val="0D0D0D"/>
        </w:rPr>
        <w:pict>
          <v:shape id="Text Box 39" o:spid="_x0000_s2065" type="#_x0000_t202" style="position:absolute;left:0;text-align:left;margin-left:9.5pt;margin-top:6.95pt;width:170.4pt;height:45pt;z-index:251662336;visibility:visible" wrapcoords="-180 -720 -180 21960 21780 21960 21780 -720 -180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" strokeweight="3pt">
            <v:stroke linestyle="thinThin"/>
            <v:textbox style="mso-next-textbox:#Text Box 39">
              <w:txbxContent>
                <w:p w:rsidR="002633F0" w:rsidRPr="001C7561" w:rsidRDefault="002633F0" w:rsidP="002633F0">
                  <w:pPr>
                    <w:jc w:val="center"/>
                    <w:rPr>
                      <w:rFonts w:ascii="新細明體" w:hAnsi="新細明體"/>
                      <w:color w:val="000000"/>
                      <w:sz w:val="36"/>
                    </w:rPr>
                  </w:pPr>
                  <w:r w:rsidRPr="001C7561">
                    <w:rPr>
                      <w:rFonts w:ascii="新細明體" w:hAnsi="新細明體" w:hint="eastAsia"/>
                      <w:color w:val="000000"/>
                      <w:sz w:val="36"/>
                    </w:rPr>
                    <w:t>閩</w:t>
                  </w:r>
                  <w:r>
                    <w:rPr>
                      <w:rFonts w:ascii="新細明體" w:hAnsi="新細明體" w:hint="eastAsia"/>
                      <w:color w:val="000000"/>
                      <w:sz w:val="36"/>
                    </w:rPr>
                    <w:t>南</w:t>
                  </w:r>
                  <w:r w:rsidRPr="001C7561">
                    <w:rPr>
                      <w:rFonts w:ascii="新細明體" w:hAnsi="新細明體" w:hint="eastAsia"/>
                      <w:color w:val="000000"/>
                      <w:sz w:val="36"/>
                    </w:rPr>
                    <w:t>語第</w:t>
                  </w:r>
                  <w:r>
                    <w:rPr>
                      <w:rFonts w:ascii="新細明體" w:hAnsi="新細明體" w:hint="eastAsia"/>
                      <w:color w:val="000000"/>
                      <w:sz w:val="36"/>
                    </w:rPr>
                    <w:t>8</w:t>
                  </w:r>
                  <w:r w:rsidRPr="001C7561">
                    <w:rPr>
                      <w:rFonts w:ascii="新細明體" w:hAnsi="新細明體" w:hint="eastAsia"/>
                      <w:color w:val="000000"/>
                      <w:sz w:val="36"/>
                    </w:rPr>
                    <w:t>冊</w:t>
                  </w:r>
                </w:p>
              </w:txbxContent>
            </v:textbox>
            <w10:wrap type="tight"/>
          </v:shape>
        </w:pict>
      </w:r>
      <w:r>
        <w:rPr>
          <w:noProof/>
          <w:color w:val="0D0D0D"/>
        </w:rPr>
        <w:pict>
          <v:shape id="Text Box 60" o:spid="_x0000_s2070" type="#_x0000_t202" style="position:absolute;left:0;text-align:left;margin-left:48.1pt;margin-top:2.7pt;width:179.9pt;height:54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2Wb8A&#10;AADaAAAADwAAAGRycy9kb3ducmV2LnhtbERPzYrCMBC+L/gOYQRva+qCrlSjqLBY3MNi9QHGZmyL&#10;yaQ2Uevbbw6Cx4/vf77srBF3an3tWMFomIAgLpyuuVRwPPx8TkH4gKzROCYFT/KwXPQ+5phq9+A9&#10;3fNQihjCPkUFVQhNKqUvKrLoh64hjtzZtRZDhG0pdYuPGG6N/EqSibRYc2yosKFNRcUlv1kF2e+3&#10;Gdvsz5zy0fpajMNum2RXpQb9bjUDEagLb/HLnWkFcWu8Em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oDZZvwAAANoAAAAPAAAAAAAAAAAAAAAAAJgCAABkcnMvZG93bnJl&#10;di54bWxQSwUGAAAAAAQABAD1AAAAhAMAAAAA&#10;" strokeweight="3pt">
            <v:stroke linestyle="thinThin"/>
            <v:textbox style="mso-next-textbox:#Text Box 60">
              <w:txbxContent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D0D0D"/>
                      <w:sz w:val="32"/>
                    </w:rPr>
                  </w:pPr>
                  <w:r w:rsidRPr="001C7561">
                    <w:rPr>
                      <w:rFonts w:ascii="新細明體" w:hAnsi="新細明體" w:hint="eastAsia"/>
                      <w:color w:val="0D0D0D"/>
                      <w:sz w:val="32"/>
                    </w:rPr>
                    <w:t>第二單元</w:t>
                  </w:r>
                </w:p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D0D0D"/>
                      <w:sz w:val="32"/>
                    </w:rPr>
                  </w:pPr>
                  <w:r>
                    <w:rPr>
                      <w:rFonts w:ascii="新細明體" w:hAnsi="新細明體" w:hint="eastAsia"/>
                      <w:color w:val="0D0D0D"/>
                      <w:sz w:val="32"/>
                    </w:rPr>
                    <w:t>細膩無蝕本</w:t>
                  </w:r>
                </w:p>
              </w:txbxContent>
            </v:textbox>
          </v:shape>
        </w:pict>
      </w:r>
    </w:p>
    <w:p w:rsidR="002633F0" w:rsidRPr="001C7561" w:rsidRDefault="007D3567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>
        <w:rPr>
          <w:rFonts w:ascii="新細明體" w:eastAsia="新細明體" w:hAnsi="新細明體"/>
          <w:noProof/>
          <w:color w:val="0D0D0D"/>
          <w:sz w:val="22"/>
        </w:rPr>
        <w:pict>
          <v:line id="Line 65" o:spid="_x0000_s2074" style="position:absolute;left:0;text-align:left;z-index:251671552;visibility:visible" from="228pt,11.7pt" to="292.25pt,11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</w:pict>
      </w:r>
      <w:r>
        <w:rPr>
          <w:rFonts w:ascii="新細明體" w:eastAsia="新細明體" w:hAnsi="新細明體"/>
          <w:noProof/>
          <w:color w:val="0D0D0D"/>
          <w:sz w:val="22"/>
        </w:rPr>
        <w:pict>
          <v:line id="Line 57" o:spid="_x0000_s2068" style="position:absolute;left:0;text-align:left;z-index:251665408;visibility:visible" from="9.55pt,11.7pt" to="48.1pt,11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</w:pict>
      </w: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7D3567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>
        <w:rPr>
          <w:rFonts w:ascii="新細明體" w:eastAsia="新細明體" w:hAnsi="新細明體"/>
          <w:noProof/>
          <w:color w:val="0D0D0D"/>
          <w:sz w:val="22"/>
        </w:rPr>
        <w:pict>
          <v:shape id="Text Box 64" o:spid="_x0000_s2073" type="#_x0000_t202" style="position:absolute;left:0;text-align:left;margin-left:482.65pt;margin-top:3.95pt;width:230.45pt;height:54.75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9ksEA&#10;AADbAAAADwAAAGRycy9kb3ducmV2LnhtbERPzWrCQBC+C77DMkJvZqOglugqVSgN9SCmfYBpdkxC&#10;d2djdqvp27uC4G0+vt9ZbXprxIU63zhWMElSEMSl0w1XCr6/3sevIHxA1mgck4J/8rBZDwcrzLS7&#10;8pEuRahEDGGfoYI6hDaT0pc1WfSJa4kjd3KdxRBhV0nd4TWGWyOnaTqXFhuODTW2tKup/C3+rIJ8&#10;vzAzmx/MTzHZnstZ+PxI87NSL6P+bQkiUB+e4oc713H+FO6/x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RfZLBAAAA2wAAAA8AAAAAAAAAAAAAAAAAmAIAAGRycy9kb3du&#10;cmV2LnhtbFBLBQYAAAAABAAEAPUAAACGAwAAAAA=&#10;" strokeweight="3pt">
            <v:stroke linestyle="thinThin"/>
            <v:textbox style="mso-next-textbox:#Text Box 64">
              <w:txbxContent>
                <w:p w:rsidR="002633F0" w:rsidRPr="001C7561" w:rsidRDefault="002633F0" w:rsidP="003D4120">
                  <w:pPr>
                    <w:spacing w:beforeLines="20" w:line="0" w:lineRule="atLeast"/>
                    <w:ind w:leftChars="50" w:left="120"/>
                    <w:jc w:val="both"/>
                    <w:rPr>
                      <w:color w:val="0D0D0D"/>
                    </w:rPr>
                  </w:pPr>
                  <w:r w:rsidRPr="001C7561">
                    <w:rPr>
                      <w:rFonts w:hint="eastAsia"/>
                      <w:color w:val="0D0D0D"/>
                    </w:rPr>
                    <w:t>第五課</w:t>
                  </w:r>
                  <w:r w:rsidRPr="001C7561">
                    <w:rPr>
                      <w:rFonts w:hint="eastAsia"/>
                      <w:color w:val="0D0D0D"/>
                    </w:rPr>
                    <w:t xml:space="preserve">  </w:t>
                  </w:r>
                  <w:r w:rsidRPr="001C7561">
                    <w:rPr>
                      <w:rFonts w:ascii="新細明體" w:hint="eastAsia"/>
                      <w:color w:val="000000"/>
                    </w:rPr>
                    <w:t>長尾山娘</w:t>
                  </w:r>
                </w:p>
                <w:p w:rsidR="002633F0" w:rsidRPr="001C7561" w:rsidRDefault="002633F0" w:rsidP="003D4120">
                  <w:pPr>
                    <w:spacing w:beforeLines="20" w:line="0" w:lineRule="atLeast"/>
                    <w:ind w:leftChars="50" w:left="120"/>
                    <w:jc w:val="both"/>
                    <w:rPr>
                      <w:color w:val="0D0D0D"/>
                    </w:rPr>
                  </w:pPr>
                  <w:r>
                    <w:rPr>
                      <w:rFonts w:ascii="新細明體" w:hint="eastAsia"/>
                      <w:color w:val="000000"/>
                    </w:rPr>
                    <w:t>單元活動</w:t>
                  </w:r>
                  <w:r w:rsidRPr="001C7561">
                    <w:rPr>
                      <w:rFonts w:ascii="新細明體" w:hint="eastAsia"/>
                      <w:color w:val="0D0D0D"/>
                    </w:rPr>
                    <w:t>三</w:t>
                  </w:r>
                </w:p>
              </w:txbxContent>
            </v:textbox>
          </v:shape>
        </w:pict>
      </w:r>
      <w:r>
        <w:rPr>
          <w:rFonts w:ascii="新細明體" w:eastAsia="新細明體" w:hAnsi="新細明體"/>
          <w:noProof/>
          <w:color w:val="0D0D0D"/>
          <w:sz w:val="22"/>
        </w:rPr>
        <w:pict>
          <v:shape id="Text Box 61" o:spid="_x0000_s2071" type="#_x0000_t202" style="position:absolute;left:0;text-align:left;margin-left:238.5pt;margin-top:4.7pt;width:179.9pt;height:54pt;z-index:251668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TwsQA&#10;AADaAAAADwAAAGRycy9kb3ducmV2LnhtbESP3WrCQBSE7wu+w3IE7+pGwf6kboIK0tBeSFMf4Jg9&#10;TYK7Z2N21fj2bqHQy2FmvmGW+WCNuFDvW8cKZtMEBHHldMu1gv339vEFhA/IGo1jUnAjD3k2elhi&#10;qt2Vv+hShlpECPsUFTQhdKmUvmrIop+6jjh6P663GKLsa6l7vEa4NXKeJE/SYstxocGONg1Vx/Js&#10;FRSfz2Zhi505lLP1qVqEj/ekOCk1GQ+rNxCBhvAf/msXWsEr/F6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k8LEAAAA2gAAAA8AAAAAAAAAAAAAAAAAmAIAAGRycy9k&#10;b3ducmV2LnhtbFBLBQYAAAAABAAEAPUAAACJAwAAAAA=&#10;" strokeweight="3pt">
            <v:stroke linestyle="thinThin"/>
            <v:textbox style="mso-next-textbox:#Text Box 61">
              <w:txbxContent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D0D0D"/>
                      <w:sz w:val="32"/>
                    </w:rPr>
                  </w:pPr>
                  <w:r w:rsidRPr="001C7561">
                    <w:rPr>
                      <w:rFonts w:ascii="新細明體" w:hAnsi="新細明體" w:hint="eastAsia"/>
                      <w:color w:val="0D0D0D"/>
                      <w:sz w:val="32"/>
                    </w:rPr>
                    <w:t>第三單元</w:t>
                  </w:r>
                </w:p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D0D0D"/>
                      <w:sz w:val="32"/>
                    </w:rPr>
                  </w:pPr>
                  <w:r>
                    <w:rPr>
                      <w:rFonts w:ascii="新細明體" w:hAnsi="新細明體" w:hint="eastAsia"/>
                      <w:color w:val="0D0D0D"/>
                      <w:sz w:val="32"/>
                    </w:rPr>
                    <w:t>臺灣的動物</w:t>
                  </w:r>
                </w:p>
              </w:txbxContent>
            </v:textbox>
          </v:shape>
        </w:pict>
      </w:r>
    </w:p>
    <w:p w:rsidR="002633F0" w:rsidRPr="001C7561" w:rsidRDefault="007D3567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 w:rsidRPr="007D3567">
        <w:rPr>
          <w:rFonts w:ascii="新細明體" w:eastAsia="新細明體" w:hAnsi="新細明體"/>
          <w:noProof/>
          <w:color w:val="000000"/>
          <w:sz w:val="22"/>
        </w:rPr>
        <w:pict>
          <v:line id="Line 66" o:spid="_x0000_s2075" style="position:absolute;left:0;text-align:left;z-index:251672576;visibility:visible" from="418.4pt,13.7pt" to="482.65pt,13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</w:pict>
      </w:r>
      <w:r w:rsidRPr="007D3567">
        <w:rPr>
          <w:rFonts w:ascii="新細明體" w:eastAsia="新細明體" w:hAnsi="新細明體"/>
          <w:noProof/>
          <w:color w:val="000000"/>
          <w:sz w:val="22"/>
        </w:rPr>
        <w:pict>
          <v:line id="Line 67" o:spid="_x0000_s2076" style="position:absolute;left:0;text-align:left;z-index:251673600;visibility:visible" from="199.95pt,13.7pt" to="238.5pt,13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</w:pict>
      </w: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  <w:r w:rsidRPr="00997E8F">
        <w:rPr>
          <w:rFonts w:ascii="標楷體" w:eastAsia="標楷體" w:hAnsi="標楷體" w:hint="eastAsia"/>
          <w:szCs w:val="28"/>
        </w:rPr>
        <w:lastRenderedPageBreak/>
        <w:t>四、本</w:t>
      </w:r>
      <w:r w:rsidRPr="00997E8F">
        <w:rPr>
          <w:rFonts w:ascii="標楷體" w:eastAsia="標楷體" w:hAnsi="標楷體"/>
          <w:szCs w:val="28"/>
        </w:rPr>
        <w:t>學期課程內涵</w:t>
      </w:r>
      <w:r w:rsidRPr="00997E8F">
        <w:rPr>
          <w:rFonts w:ascii="標楷體" w:eastAsia="標楷體" w:hAnsi="標楷體" w:hint="eastAsia"/>
          <w:szCs w:val="28"/>
        </w:rPr>
        <w:t>：（單元名稱及教學內容務必每週填寫）</w:t>
      </w:r>
    </w:p>
    <w:tbl>
      <w:tblPr>
        <w:tblW w:w="1516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2552"/>
        <w:gridCol w:w="708"/>
        <w:gridCol w:w="1276"/>
        <w:gridCol w:w="1418"/>
        <w:gridCol w:w="2835"/>
        <w:gridCol w:w="2693"/>
        <w:gridCol w:w="1417"/>
      </w:tblGrid>
      <w:tr w:rsidR="002633F0" w:rsidRPr="00930B2F" w:rsidTr="00153C3F">
        <w:trPr>
          <w:cantSplit/>
          <w:trHeight w:val="1004"/>
          <w:tblHeader/>
        </w:trPr>
        <w:tc>
          <w:tcPr>
            <w:tcW w:w="1134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/>
                <w:b/>
              </w:rPr>
              <w:t>週</w:t>
            </w:r>
            <w:r w:rsidRPr="00930B2F">
              <w:rPr>
                <w:rFonts w:ascii="標楷體" w:eastAsia="標楷體" w:hAnsi="標楷體" w:hint="eastAsia"/>
                <w:b/>
              </w:rPr>
              <w:t>/</w:t>
            </w:r>
          </w:p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w w:val="120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w w:val="120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Pr="004C17E0" w:rsidRDefault="00983886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2/10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983886" w:rsidRPr="000E182D" w:rsidRDefault="00983886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2/16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983886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問學生知不知道學校裡有哪些人義務為學生和學校做哪些事情？教師讓學生先說一說，並鼓勵學生盡量用閩南語發言，再補充學生發言不足的部分。教師可參考以下答案，提供學生了解：故事媽媽、導護媽媽、圖書館志工等。</w:t>
            </w:r>
          </w:p>
          <w:p w:rsidR="00983886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2.教師可詢問學生對於鄒樹先生的愛心行動，有什麼感覺或想法，請學生舉手發表。</w:t>
            </w:r>
          </w:p>
          <w:p w:rsidR="00983886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3.教師可配合教學媒體，導入本課課文教學。</w:t>
            </w:r>
          </w:p>
          <w:p w:rsidR="00983886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4.請學生觀察「語詞遊樂園」，說一說圖中出現哪些做好事的活動。</w:t>
            </w:r>
          </w:p>
          <w:p w:rsidR="00983886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5.教師可搭配圖卡，讓學生做認圖練習。教師不按順序念出各個語詞，學生依教師所念語詞，舉起正確的語詞圖卡，並複念一次。</w:t>
            </w:r>
          </w:p>
          <w:p w:rsidR="00983886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983886" w:rsidRPr="00524282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center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【休業式】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1.討論發表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2.口語評量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3.表演評量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1-2-2 能聽辨教師教學語言及教學內容。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1-2-7 能聽辨他人口頭表達的感受與情緒。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2-2-5 能運用閩南語表達感受、情緒與需求。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2-2-6 能運用閩南語表達對他人的尊重與關懷。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2-2-7 能從傳播媒體和課外讀物中，學習說話的語料，並與人溝通。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2-2-8 能養成主動用閩南語與人溝通的態度與習慣。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3-2-1 能認唸標音符號的聲母、韻母、聲調。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3-2-2 能運用標音符號提升聽說能力。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4-2-5 能養成良好的閩南語閱讀態度與習慣。</w:t>
            </w:r>
          </w:p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492825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983886" w:rsidRPr="00F07EF3" w:rsidRDefault="00983886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F07EF3">
              <w:rPr>
                <w:rFonts w:ascii="標楷體" w:eastAsia="標楷體" w:hAnsi="標楷體"/>
                <w:sz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</w:rPr>
              <w:t>禮儀。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02A59">
              <w:rPr>
                <w:rFonts w:ascii="標楷體" w:eastAsia="標楷體" w:hAnsi="標楷體"/>
                <w:b/>
                <w:sz w:val="20"/>
                <w:szCs w:val="20"/>
              </w:rPr>
              <w:t>2/12</w:t>
            </w:r>
            <w:r w:rsidRPr="00602A59">
              <w:rPr>
                <w:rFonts w:ascii="標楷體" w:eastAsia="標楷體" w:hAnsi="標楷體" w:hint="eastAsia"/>
                <w:b/>
                <w:sz w:val="20"/>
                <w:szCs w:val="20"/>
              </w:rPr>
              <w:t>為開學日</w:t>
            </w:r>
            <w:r w:rsidRPr="00602A59">
              <w:rPr>
                <w:rFonts w:ascii="標楷體" w:eastAsia="標楷體" w:hAnsi="標楷體"/>
                <w:b/>
                <w:sz w:val="20"/>
                <w:szCs w:val="20"/>
              </w:rPr>
              <w:t>,</w:t>
            </w:r>
            <w:r w:rsidRPr="00602A59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602A59">
              <w:rPr>
                <w:rFonts w:ascii="標楷體" w:eastAsia="標楷體" w:hAnsi="標楷體"/>
                <w:sz w:val="20"/>
                <w:szCs w:val="20"/>
              </w:rPr>
              <w:t>2/12~2/14</w:t>
            </w:r>
            <w:r w:rsidRPr="00602A59">
              <w:rPr>
                <w:rFonts w:ascii="標楷體" w:eastAsia="標楷體" w:hAnsi="標楷體" w:hint="eastAsia"/>
                <w:sz w:val="20"/>
                <w:szCs w:val="20"/>
              </w:rPr>
              <w:t>配合春節年假調整放假，於</w:t>
            </w:r>
            <w:r w:rsidRPr="00602A59">
              <w:rPr>
                <w:rFonts w:ascii="標楷體" w:eastAsia="標楷體" w:hAnsi="標楷體"/>
                <w:sz w:val="20"/>
                <w:szCs w:val="20"/>
              </w:rPr>
              <w:t>1/22~1/24</w:t>
            </w:r>
            <w:r w:rsidRPr="00602A59">
              <w:rPr>
                <w:rFonts w:ascii="標楷體" w:eastAsia="標楷體" w:hAnsi="標楷體" w:hint="eastAsia"/>
                <w:sz w:val="20"/>
                <w:szCs w:val="20"/>
              </w:rPr>
              <w:t>補行上班上課</w:t>
            </w: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Pr="004C17E0" w:rsidRDefault="00983886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lastRenderedPageBreak/>
              <w:t>二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Pr="009262E2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1.教師配合「相招來開講」頁面，請學生說一說圖中人物要捐什麼東西。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2.教師配合教學媒體，教導學生熟念內容。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3.教師和學生分別扮演阿志和阿敏，做對話練習，交換角色再練習一次。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2-2-6 能運用閩南語表達對他人的尊重與關懷。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Pr="009262E2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1.複習完本課語詞後，請學生觀察「試看覓」的五個情境圖，並鼓勵學生舉手發表圖中分別是哪種活動。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2.教師配合教學媒體，請學生依序將答案連起來。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3.請學生參考「練習」裡的情境圖，並盡量用閩南語發表。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4.教師配合教學媒體，請學生依序寫下答案。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2-2-6 能運用閩南語表達對他人的尊重與關懷。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  <w:p w:rsidR="00983886" w:rsidRPr="009262E2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~3/9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可問學生：「想看覓，平常時阿爸阿母攏是按怎照顧咱的？」「有啥物代誌是咱家己就會當做，毋免麻煩阿爸、阿母的咧？」藉此讓學生想想，有些事情自己是否已經可以獨立完成，而不用再依賴父母的。並鼓勵學生，慢慢培養生活中的自理能力，從中獲得自信，也可以減輕父母的負擔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2.教師播放教學媒體帶領學生朗讀課文，為學生解說新詞、句意及課文內容。教師再領讀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一次，之後由教師和學生或學生分兩組輪流朗誦。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3.教師帶領學生逐字念過一遍本課之方音差，讓學生了解並體會臺灣雖然地幅不大，但各地對某些字的發音，仍有不同的念法。教師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帶領學生朗讀課文時，可先替換為自己當地的發音。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1.討論發表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2.口語評量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3.表演評量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1.教師說明本課主題為「新曆的節日」，先請學生發表知道哪些國曆的節日。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2.針對學生發表的節日，說明該節日的日期是哪一天，部分學生無法分辨國曆及農曆，教師也可以特別跟學生說明臺灣曆法的差別。可準備日曆當教學教具使用。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3.了解基本概念後，教師播放教學媒體，指導學生聆聽節日的閩南語說法之後，請學生跟讀，反覆練習直到熟念。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4.除了本課的節日外，可參考教師手冊第47頁語詞補充，教學生更多節日的閩南語說法。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1.教師先播放教學媒體，請學生仔細聆聽內容後， 再進入相招來開講。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2.聽完一次教學媒體後，教師再講解本聽說練習的操作方式：將圖意和節日組合再念出來。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3.講解完畢，教師再繼續播放教學媒體後領念，請學生跟讀。反覆練習或兩兩練習，直到對話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熟念。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4.教師可請學生觀察課本第2 9 頁節日活動的情境圖，想一想，除了課本的說法以外，還有哪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些說法可以表達情境圖意。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1134" w:type="dxa"/>
            <w:vAlign w:val="center"/>
          </w:tcPr>
          <w:p w:rsidR="00983886" w:rsidRDefault="00983886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983886" w:rsidRPr="004B7071" w:rsidRDefault="00983886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2552" w:type="dxa"/>
          </w:tcPr>
          <w:p w:rsidR="00983886" w:rsidRPr="00DE0A20" w:rsidRDefault="00983886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1.教師為學生說明操作方式，第一大題分兩個步驟答題，第一是要先看方框中的語詞，將正確貼紙貼入。第二個步驟是要能聽懂題目，並將正確答案寫在空格裡。題目並不難，但因分兩步驟答案，需提醒學生仔細答題。</w:t>
            </w:r>
          </w:p>
          <w:p w:rsidR="00983886" w:rsidRPr="00DE0A20" w:rsidRDefault="00983886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2.第二大題教師可先複習一遍第1課課文後，再播放媒體進行答題。</w:t>
            </w:r>
          </w:p>
          <w:p w:rsidR="00983886" w:rsidRPr="00DE0A20" w:rsidRDefault="00983886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3.教師請學生以本故事標題「有愛心閣兼做環保」為主題，先自己看圖想想看，圖的內容可能是在說什麼？也可以將學生分組，由各組共同討論後，進行發表。藉由討論的過程，讓學生練習如何表達自己的想法，也可藉著觀摩其他人的表現，增加自己的口語表達能力。</w:t>
            </w:r>
          </w:p>
          <w:p w:rsidR="00983886" w:rsidRPr="00DE0A20" w:rsidRDefault="00983886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4.播放教</w:t>
            </w:r>
            <w:r w:rsidRPr="00DE0A20">
              <w:rPr>
                <w:rFonts w:ascii="標楷體" w:eastAsia="標楷體" w:hAnsi="標楷體" w:hint="eastAsia"/>
                <w:sz w:val="20"/>
                <w:szCs w:val="20"/>
              </w:rPr>
              <w:t>學媒體，讓學生看圖聆聽故事內容。</w:t>
            </w:r>
          </w:p>
          <w:p w:rsidR="00983886" w:rsidRPr="00DE0A20" w:rsidRDefault="00983886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14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5.教師可問學生「恁敢有參加過義賣活動？毋管是去賣物件，抑是買物件攏會用得，共你看著的講予逐家聽。（你們有參加過義賣活動嗎？不管是去賣東西，或是買東西都可以，把你看到得講給大家聽。）」</w:t>
            </w:r>
          </w:p>
        </w:tc>
        <w:tc>
          <w:tcPr>
            <w:tcW w:w="708" w:type="dxa"/>
            <w:vAlign w:val="center"/>
          </w:tcPr>
          <w:p w:rsidR="00983886" w:rsidRPr="00DE0A20" w:rsidRDefault="00983886" w:rsidP="00153C3F">
            <w:pPr>
              <w:ind w:left="57" w:right="57"/>
              <w:rPr>
                <w:rFonts w:ascii="標楷體" w:eastAsia="標楷體" w:hAnsi="標楷體"/>
                <w:sz w:val="14"/>
                <w:szCs w:val="20"/>
              </w:rPr>
            </w:pP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引起動機：教師問學生：「啥物人知影老師是按怎欲規定袂使佇教室走來走去、跳懸跳低？嘛袂使佇走廊走來走去？」（誰知道老師為什麼要規定不可以在教室裡跑來跑去、跳上跳下？也不可以在走廊跑來跑去。）鼓勵學生盡量用閩南語發言，並探討這些行為，有可能造成那些危險。</w:t>
            </w:r>
          </w:p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2.課文探究：教師先朗讀一次課文，再配合教學媒體帶領學生逐句朗讀，待學生熟念後，再與學生一句一句輪讀，或由學生分組輪讀，最後再由全班一起朗讀。</w:t>
            </w:r>
          </w:p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3.國語對譯：教師請學生將國語對譯貼紙貼在課文頁中，利用貼紙解釋本課新詞。可請學生將難詞圈起來，例如：「烏青」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、「癗」。</w:t>
            </w:r>
          </w:p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4.播放教學媒體，讓學生先聆聽媒體內容，熟悉閩南語念法以及國語對譯。</w:t>
            </w:r>
          </w:p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5.翻譯教學：教師念一句閩南語，學生對應回答一句國語，接著再交換，換老師念一句國語，學生對應回答一句閩南語。反覆練習，直到熟念。</w:t>
            </w:r>
          </w:p>
          <w:p w:rsidR="00983886" w:rsidRPr="00524282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6.課文探討：教師可請學生先觀看課本情境圖，再藉由下方的問答，引導學生發表情境，由此導入主題。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4.觀察評量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1.教師可請學生觀察課本插畫，先說說看這些人是因為哪些原因而不舒服，藉此探討身體不適發生的原因，進而能懂得避免發生這些狀況。</w:t>
            </w:r>
          </w:p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2.教師播放教學媒體，指導學生逐一念誦語詞，請學生在課本上依序指出正確的語詞，並跟著念誦。</w:t>
            </w:r>
          </w:p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3.教師再與學生討論日常生活中比較常見的傷害還有哪些？怎麼做才能避免各種傷害，教師可讓學生先行發表，再就不足或不正確的地方，予以補充或修正。</w:t>
            </w:r>
          </w:p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4.教師播放教學媒體，指導學生念誦「相招來開講」對話內容。</w:t>
            </w:r>
          </w:p>
          <w:p w:rsidR="00983886" w:rsidRDefault="00983886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5.教師可問學生自己是否有過腿部肌肉痠痛的經驗？當時又是怎麼處理的？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6.三個學生一組，練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習對話內容。</w:t>
            </w:r>
          </w:p>
          <w:p w:rsidR="00983886" w:rsidRPr="00524282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7.待學生熟練本課對話後， 教師可替換對話中阿忠的情境，讓學生分組自行設計對話，並請各組上臺分享。教師盡量鼓勵學生創意，若遇學生無法以閩南語講出的辭彙，可用國語代替，目的在於提升學生的學習興趣及發表的意願。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4.觀察評量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1.教師帶領學生複習課文及語詞，待學生熟練後再開始操作。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2.老師請學生先觀察各圖，並用閩南語說說看各圖情境。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3.教師向學生講解此題型，本大題為配合題的題型，先仔細聽媒體，再進行作答。教師可先連續播放一次後，再逐題播放，請學生開始作答。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4.待作答完畢以後，教師可讓學生試著看圖說一遍題目的內容，增加學生閩南語口語表達的能力。亦可讓學生說說如何避免題目中所說的情況發生。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5.教師將學生分成四組，教師播放教學媒體，請各組分別記錄這四張病歷的症狀，依病歷裡的資訊，討論出可能的答案。藉此聆聽、提取重點、記錄與討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論的過程，增加學生閩南語運用能力。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6.教師播放教學媒體，讓學生聆聽完題目內容後，護，請各組回答各自學習單的答案並核對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答案。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7.配合課本第57頁的問題，舉出課文中出現過「im」和「in」音標的例字進行綜合複習，讓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學生更熟悉語音。</w:t>
            </w:r>
          </w:p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A5E">
              <w:rPr>
                <w:rFonts w:ascii="標楷體" w:eastAsia="標楷體" w:hAnsi="標楷體" w:hint="eastAsia"/>
                <w:sz w:val="20"/>
                <w:szCs w:val="20"/>
              </w:rPr>
              <w:t>【期中評量週】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引起動機：紅燈停、綠燈行：全班分成五至六組，每次各組派一人出列，站在教室最後面，面對講臺。教師拿出紅綠兩面旗子，向學生說明，閃示綠色旗子時，可向講臺方向前進，看到紅色旗子時則停下腳步（類似123木頭人的遊戲）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2.教師可藉此遊戲，傾聽學生的想法，引導學生發表有關十字路口設置紅綠燈的用意，鼓勵學生盡量用閩南語發言。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3.課文探究：教師先朗讀一次課文，再配合教學媒體帶領學生逐句朗讀，待學生熟念後，再與學生一句一句輪讀，或由學生分組輪讀，最後再由全班一起朗讀。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4.國語對譯：教師請學生將國語對照貼紙貼在課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文頁中，利用貼紙解釋本課新詞。可請學生將難詞圈起來，例如：「徛」、「小等」、「偌久」。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5.播放教學媒體，讓學生先聆聽媒體內容，熟悉閩南語念法以及國語對譯。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6.翻譯教學：教師念一句閩南語，學生對應回答一句國語，接著再交換，換老師念一句國語，學生對應回答一句閩南語。反覆練習，直到熟念。</w:t>
            </w:r>
          </w:p>
          <w:p w:rsidR="00983886" w:rsidRPr="00524282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7.課文探討：教師請學生觀看課文情境圖，請學生發表圖中有那些人物和景物，教師可</w:t>
            </w:r>
            <w:r w:rsidRPr="002813C4">
              <w:rPr>
                <w:rFonts w:ascii="標楷體" w:eastAsia="標楷體" w:hAnsi="標楷體"/>
                <w:sz w:val="18"/>
                <w:szCs w:val="18"/>
              </w:rPr>
              <w:t>提問學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3.口頭評量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4/2/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1.教師播放教學媒體，配合語詞遊樂園頁面，先請學生跟念本課語詞一遍。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2.請學生撕下語詞圖卡，教師念語詞的同時，學生將聽到的語詞高舉，並跟念一次。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3.教師再與學生討論日常生活中比較常見的交通設施有哪些？功用是什麼？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4.教師播放教學媒體，讓學生聆聽一遍「相招來開講」的故事內容。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5.教師引導學生利用情境對話兩兩練習，或請自願的學生到前示範給同學看。反覆練習直到熟念。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6.利用相招來開講情境「愛按怎？」，延伸出更多情境，激發學生的造句能力。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甲：「○○○愛按怎？」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乙：「○○○愛○○○」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例如：</w:t>
            </w:r>
          </w:p>
          <w:p w:rsidR="00983886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甲：「過車路愛按怎？」（過馬路要怎樣？）</w:t>
            </w:r>
          </w:p>
          <w:p w:rsidR="00983886" w:rsidRPr="00524282" w:rsidRDefault="00983886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乙：「過車路愛看青紅燈。」（過馬路要看紅綠燈。）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1.教師先請學生進行複習課文及語詞的功課，待學生熟念本課課文及語詞後，再開始作答。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2.教師向學生講解「試看覓」的題型，本練習的題型為「寫順序」，教師可先請學生仔細觀察本地圖，看地圖上出現哪些交通設施，先請學生說說看後，再播放教學媒體，進行作答。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3.待作答完畢以後，老師講解正確解答，請學生再用閩南語說說看小明經過哪些交通設施之後回到家。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4.教師播放教學媒體，請學生先聽過一次之後，再開始作答。</w:t>
            </w:r>
          </w:p>
          <w:p w:rsidR="00983886" w:rsidRPr="00524282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5.教師說明本練習題型為「寫順序」，請學生在聽過媒體內容後，將正確的順序寫在答案格裡，教師可先連續播放一次後，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再逐題播放，請學生開始作答。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1134" w:type="dxa"/>
            <w:vAlign w:val="center"/>
          </w:tcPr>
          <w:p w:rsidR="00983886" w:rsidRDefault="00983886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983886" w:rsidRPr="004B7071" w:rsidRDefault="00983886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1.教師播放教學媒體，帶領學生複習朗讀第三、四課課文，並播放律動，讓學生複習課文律動。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2.教師再為學生複習一次語詞遊樂園之語詞。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3.教師為學生提示第三、四課之句型為「煞……」和「小等才……」。請學生先回憶並說出學過之例句。教師再播放教學媒體，讓學生跟念一遍句型練習。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本練習分為三大題，第一大題為「是非題」，請學生仔細觀察情境圖，將對的行為打勾，錯誤的行為打叉，再請學生針對錯誤的行為，發表解決之道。第二大題為「選擇題」，請學生仔細閱讀題目後，正確完成作答，教師與學生檢討時，可利用題目領讀，訓練學生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語能力。第三大題為「寫寫看」，仔細看密碼的圖形，將正確的代號填入空格裡，再念念看，完成作答。</w:t>
            </w:r>
          </w:p>
          <w:p w:rsidR="00983886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5.教師請學生說說看，在學校裡看過哪些危險的動作與行為，藉此讓學生自省自己的危險為，並降低再次發生的機會。</w:t>
            </w:r>
          </w:p>
          <w:p w:rsidR="00983886" w:rsidRPr="00524282" w:rsidRDefault="00983886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6.教師揭示「鬥陣聽故事二」頁面，並播放教學媒體，請學生專心聆聽故事內容。教師再向學生提問與本故事相關的人、事、時、地、物，引導學生了解故事重點。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1-2-1 能聽辨日常生活中閩南語語詞及語句的語音成分。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1-2-6 能初步運用科技與資訊媒材提升聆聽能力。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1-2-8 能養成聆聽閩南語的禮貌與態度。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能流暢的說出日常生活對話語句。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1.引起動機：教師先將學生分成兩組，讓兩組學生輪流說出已知的動物有哪些？每組快速連續說出答案，教師鼓勵學生盡量用閩南語發言。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2.教師可請學生先看課本情境圖，再藉由下方的問答，引導學生發表情境，由此導入主題。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(1)恁敢知影課本頂頭的動物是啥物？（你們知道課本上面的動物是什麼嗎？）—長尾山娘（臺灣藍鵲）。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(2)看課本頂頭的相片，長尾山娘是啥物色水？（看課本上的照片，臺灣藍鵲是什麼顏色？）—藍色、烏色、紅色（藍色、黑色、紅色）。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(3)長尾山娘有啥物特別的所在？（臺灣藍鵲有什麼特別的地方？）—干焦臺灣本島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有。（只臺灣本島有。）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3.課文探究：教師先朗讀一次課文，再配合教學媒體帶領學生逐句朗讀，待學生熟念後，再與學生一句一句輪讀，或由學生分組輪讀，最後再由全班一起朗讀。</w:t>
            </w:r>
          </w:p>
          <w:p w:rsidR="00983886" w:rsidRPr="00524282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4.國語對譯：教師請學生將國語對照貼紙貼在課文頁中，利用貼紙解釋本課新詞。可請學生將難詞圈起來，例如：「頭鬃」、「胭脂」、「向望」、「佇」。再一一解釋難詞。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2.觀察評量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3.實作評量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1-2-5 能初步聽辨閩南語的一字多音。 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能任唸標音符號的聲母、韻母、聲調。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【環境教育】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1.教師請學生先觀察課本動物照片，並配合以下的提問，進入語詞教學。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(1)你敢有看過遮的動物？（你看過這些動物嗎？）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(2)遮的動物蹛佇佗位？（這些動物住在哪裡？）—山頂、樹林內。（山上、樹林裡。）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(3)遮的動物的特色是啥物？（這些動物的特色是什麼？）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(4)你上佮意佗一隻動物？（你最喜歡哪一隻動物？）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2.教師播放教學媒體，先請學生聽一次後，教師領讀，請學生跟念一次。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3.再請自願的學生站起來範讀，其餘學生跟讀，輪流請自願的學生站起來，直到全班學生熟念。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4.教師指導學生撕下本課的課本語詞圖卡，教師隨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機念語詞，請學生正確的將語詞圖卡拿起來。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5.教師先播放教學媒體，請學生仔細聆聽內容後，再進入相招來開講內容。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6.聽完一次教學媒體後，再針對課文出現的難字做詳細的講解。</w:t>
            </w:r>
          </w:p>
          <w:p w:rsidR="00983886" w:rsidRPr="00524282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7.教師再次播放教學媒體後領念，請學生跟讀。反覆練習或兩兩練習，直到對話熟念。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2.觀察評量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3.實作評量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1-2-5 能初步聽辨閩南語的一字多音。 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能任唸標音符號的聲母、韻母、聲調。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【環境教育】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1134" w:type="dxa"/>
            <w:vAlign w:val="center"/>
          </w:tcPr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983886" w:rsidRPr="0013152E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983886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1.教師講解本練習的題型為「貼貼紙」，請注意聽教學媒體播放後，完成作答。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2.完成作答以後，請學生站起來回答正確的答案，鼓勵學生自願作答，師生一同檢討正確答案，並獎勵自願的學生。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3.教師再次播放教學媒體，請學生跟念媒體內容，完成口語練習，並請學生試著看看圖自行設計情境內容。利用反覆念誦、交叉討論，增加學生閩南語口語練習的機會。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4.教師可先請學生觀察本練習的情境圖，了解情境圖是一個動物園區，先熟念並認識情境圖裡的動物，有了基本概念以後，再進入本練習進行作答。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5.教師講解本練習題型為「寫順序」，請學生仔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細聆聽教學媒體的內容以後，正確完成作答。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6.正確完成作答後，教師請學生站起來回答正確答案，師生一起檢討答案，並做口語對話的練習。</w:t>
            </w:r>
          </w:p>
          <w:p w:rsidR="00983886" w:rsidRPr="00524282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7.檢討答案後，可和學生討論去動物園的經驗以及該注意的事項。例如：去動物園不能隨意餵食，亦不能跨越柵欄以免發生危險等。鼓勵學生盡量以閩南語回答。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2.遊戲評量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1-2-5 能初步聽辨閩南語的一字多音。 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能任唸標音符號的聲母、韻母、聲調。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【環境教育】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1134" w:type="dxa"/>
            <w:vAlign w:val="center"/>
          </w:tcPr>
          <w:p w:rsidR="00983886" w:rsidRDefault="00983886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983886" w:rsidRPr="004B7071" w:rsidRDefault="00983886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2552" w:type="dxa"/>
          </w:tcPr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1.教師為學生複習第五課的課文及語詞，搭配教學媒體及教學遊戲，讓學生將所學熟記於心，並可請自願的學生背誦課文及語詞。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2.教師為學生複習句型「一……閣一……」，由教師利用該句型示範造句後，請學生試著利用該句型進行「照樣造句」，以訓練閩南語口語能力。（詳細句型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解析及例句可見教師手冊第</w:t>
            </w:r>
            <w:r>
              <w:rPr>
                <w:rFonts w:ascii="標楷體" w:eastAsia="標楷體" w:hAnsi="標楷體"/>
                <w:sz w:val="20"/>
                <w:szCs w:val="20"/>
              </w:rPr>
              <w:t>119頁）</w:t>
            </w:r>
          </w:p>
          <w:p w:rsidR="00983886" w:rsidRPr="00524282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3.本練習分為兩大題，第一大題為「寫順序」，請學生先觀察題目的情境圖後，在仔細聆聽教學媒體完成作答，教師尚可請學生就情境圖發表，訓練學生閩南語口語能力。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3.口頭評量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2-2-1 能流暢地說出日常生活對話語句。 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4-2-1 能認讀閩南語語詞和語句，並瞭解其語意。 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</w:t>
            </w:r>
          </w:p>
        </w:tc>
        <w:tc>
          <w:tcPr>
            <w:tcW w:w="1134" w:type="dxa"/>
            <w:vAlign w:val="center"/>
          </w:tcPr>
          <w:p w:rsidR="00983886" w:rsidRDefault="00983886" w:rsidP="00153C3F">
            <w:pPr>
              <w:ind w:left="57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唸謠</w:t>
            </w:r>
          </w:p>
          <w:p w:rsidR="00983886" w:rsidRDefault="00983886" w:rsidP="00153C3F">
            <w:pPr>
              <w:ind w:left="57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梅花鹿</w:t>
            </w:r>
          </w:p>
          <w:p w:rsidR="00983886" w:rsidRPr="00524282" w:rsidRDefault="00983886" w:rsidP="00153C3F">
            <w:pPr>
              <w:ind w:left="57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親愛的爸爸</w:t>
            </w:r>
          </w:p>
        </w:tc>
        <w:tc>
          <w:tcPr>
            <w:tcW w:w="2552" w:type="dxa"/>
          </w:tcPr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為學生複習本冊第五課臺灣動物的閩南語說法。再問學生對所學過的語詞—花鹿（梅花鹿），有沒有印象，梅花鹿的特徵是什麼？公鹿和母鹿有什麼不一樣之處？請學生盡量用閩南語作答，藉討論活動來提升學生的閩南語程度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2.教師請將念謠國語對譯貼紙貼到文本中，再請學生先齊念一次國語後，教師利用國語對譯，針對本念謠出現的難字難詞先講解。待學生理解後，播放教學媒體，請學生仔細聆聽後齊念，直到熟念。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3.教師播放念謠歌曲，藉婉轉的歌聲體會詞義的優美。教師可教導學生梅花鹿是機警靈敏的草食性動物，就如歌詞中所述，姿態尊貴、氣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質高雅，再提及梅花鹿是臺灣特有種。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4.教師請問學生上一次過節是什麼時候？哪個節日？以及怎麼過節的。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5.接著為學生複習之前教過的國曆節日，讓學生回憶起節日的念法。</w:t>
            </w:r>
          </w:p>
          <w:p w:rsidR="00983886" w:rsidRDefault="00983886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6.教師播放教學媒體，請學生跟念後，再接續播放演唱、伴唱，讓學生從念誦、歌唱中，將本念謠熟記於心。</w:t>
            </w:r>
          </w:p>
          <w:p w:rsidR="00983886" w:rsidRPr="00524282" w:rsidRDefault="00983886" w:rsidP="00153C3F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A5E">
              <w:rPr>
                <w:rFonts w:ascii="標楷體" w:eastAsia="標楷體" w:hAnsi="標楷體" w:hint="eastAsia"/>
                <w:sz w:val="20"/>
                <w:szCs w:val="20"/>
              </w:rPr>
              <w:t>【期末評量週】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2.討論發表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1-2-6 能初步運用科技與資訊媒材提升聆聽能力。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【環境教育】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983886" w:rsidRPr="00F07EF3" w:rsidRDefault="00983886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4-2-3 適當地向家人表達自己的需求與情感。</w:t>
            </w: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886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  <w:p w:rsidR="00983886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983886" w:rsidRPr="009262E2" w:rsidRDefault="00983886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1134" w:type="dxa"/>
            <w:vAlign w:val="center"/>
          </w:tcPr>
          <w:p w:rsidR="00983886" w:rsidRPr="00524282" w:rsidRDefault="00983886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趣味的話語</w:t>
            </w:r>
          </w:p>
        </w:tc>
        <w:tc>
          <w:tcPr>
            <w:tcW w:w="2552" w:type="dxa"/>
          </w:tcPr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1.和學生討論插圖情境後，教師再講解圖意，配合教學媒體，逐圖講解。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2.教師播放教學媒體，請學生仔細聆聽。待聽過後，進行範讀。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3.待學生熟念後，解說俗諺含義以及使用時機，增加學生對閩南語俗諺的理解。</w:t>
            </w:r>
          </w:p>
          <w:p w:rsidR="00983886" w:rsidRDefault="00983886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【休業式】</w:t>
            </w:r>
          </w:p>
        </w:tc>
        <w:tc>
          <w:tcPr>
            <w:tcW w:w="708" w:type="dxa"/>
            <w:vAlign w:val="center"/>
          </w:tcPr>
          <w:p w:rsidR="00983886" w:rsidRPr="00524282" w:rsidRDefault="00983886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2.討論發表</w:t>
            </w:r>
          </w:p>
        </w:tc>
        <w:tc>
          <w:tcPr>
            <w:tcW w:w="2835" w:type="dxa"/>
          </w:tcPr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983886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2-2-3能唸唱歌謠及說出簡易故事。</w:t>
            </w:r>
          </w:p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</w:tc>
        <w:tc>
          <w:tcPr>
            <w:tcW w:w="2693" w:type="dxa"/>
          </w:tcPr>
          <w:p w:rsidR="00983886" w:rsidRPr="00F07EF3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886" w:rsidRPr="00524282" w:rsidRDefault="00983886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633F0" w:rsidRDefault="002633F0" w:rsidP="002633F0">
      <w:pPr>
        <w:ind w:leftChars="-236" w:left="1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註</w:t>
      </w:r>
      <w:r>
        <w:rPr>
          <w:rFonts w:ascii="標楷體" w:eastAsia="標楷體" w:hAnsi="標楷體" w:hint="eastAsia"/>
        </w:rPr>
        <w:t>：</w:t>
      </w:r>
    </w:p>
    <w:p w:rsidR="002633F0" w:rsidRDefault="002633F0" w:rsidP="002633F0">
      <w:pPr>
        <w:pStyle w:val="af6"/>
        <w:numPr>
          <w:ilvl w:val="0"/>
          <w:numId w:val="12"/>
        </w:numPr>
        <w:spacing w:line="400" w:lineRule="exact"/>
        <w:ind w:leftChars="0" w:left="0" w:hanging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列出進度，提供計畫，並且必須符合教育處給的表件格式。</w:t>
      </w:r>
    </w:p>
    <w:p w:rsidR="002633F0" w:rsidRDefault="002633F0" w:rsidP="002633F0">
      <w:pPr>
        <w:pStyle w:val="af6"/>
        <w:numPr>
          <w:ilvl w:val="0"/>
          <w:numId w:val="12"/>
        </w:numPr>
        <w:spacing w:line="400" w:lineRule="exact"/>
        <w:ind w:leftChars="0" w:left="0" w:hanging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此表格為課程審查加分項目。</w:t>
      </w:r>
    </w:p>
    <w:p w:rsidR="002633F0" w:rsidRDefault="002633F0" w:rsidP="002633F0">
      <w:pPr>
        <w:pStyle w:val="af6"/>
        <w:numPr>
          <w:ilvl w:val="0"/>
          <w:numId w:val="12"/>
        </w:numPr>
        <w:spacing w:line="400" w:lineRule="exact"/>
        <w:ind w:leftChars="0" w:left="0" w:hanging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請依各校實際教學之週別填列，並自行增列。</w:t>
      </w:r>
    </w:p>
    <w:p w:rsidR="002633F0" w:rsidRPr="00FA22F7" w:rsidRDefault="002633F0" w:rsidP="002633F0">
      <w:pPr>
        <w:ind w:leftChars="-295" w:left="-708"/>
      </w:pPr>
    </w:p>
    <w:p w:rsidR="002633F0" w:rsidRPr="00930B2F" w:rsidRDefault="002633F0" w:rsidP="002633F0">
      <w:pPr>
        <w:pStyle w:val="af6"/>
        <w:spacing w:line="400" w:lineRule="exact"/>
        <w:ind w:leftChars="0" w:left="0"/>
        <w:rPr>
          <w:rFonts w:ascii="標楷體" w:eastAsia="標楷體" w:hAnsi="標楷體"/>
          <w:b/>
        </w:rPr>
      </w:pPr>
    </w:p>
    <w:p w:rsidR="002633F0" w:rsidRPr="00903BF0" w:rsidRDefault="002633F0" w:rsidP="002633F0">
      <w:pPr>
        <w:jc w:val="both"/>
      </w:pPr>
    </w:p>
    <w:p w:rsidR="00E17735" w:rsidRPr="002633F0" w:rsidRDefault="00E17735"/>
    <w:sectPr w:rsidR="00E17735" w:rsidRPr="002633F0" w:rsidSect="00CF6578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3B" w:rsidRDefault="006F003B" w:rsidP="00E765EF">
      <w:r>
        <w:separator/>
      </w:r>
    </w:p>
  </w:endnote>
  <w:endnote w:type="continuationSeparator" w:id="0">
    <w:p w:rsidR="006F003B" w:rsidRDefault="006F003B" w:rsidP="00E7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明體"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標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標宋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南一.壟..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3B" w:rsidRDefault="006F003B" w:rsidP="00E765EF">
      <w:r>
        <w:separator/>
      </w:r>
    </w:p>
  </w:footnote>
  <w:footnote w:type="continuationSeparator" w:id="0">
    <w:p w:rsidR="006F003B" w:rsidRDefault="006F003B" w:rsidP="00E7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3AC"/>
    <w:multiLevelType w:val="multilevel"/>
    <w:tmpl w:val="7346C76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8846E33"/>
    <w:multiLevelType w:val="hybridMultilevel"/>
    <w:tmpl w:val="C3D08AB4"/>
    <w:lvl w:ilvl="0" w:tplc="ACEA235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0000AD"/>
    <w:multiLevelType w:val="multilevel"/>
    <w:tmpl w:val="7346C76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0EC5451"/>
    <w:multiLevelType w:val="hybridMultilevel"/>
    <w:tmpl w:val="BE0A171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C7B5C4C"/>
    <w:multiLevelType w:val="hybridMultilevel"/>
    <w:tmpl w:val="CA06ECDA"/>
    <w:lvl w:ilvl="0" w:tplc="DB9EB8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1E957C5C"/>
    <w:multiLevelType w:val="hybridMultilevel"/>
    <w:tmpl w:val="CA06ECDA"/>
    <w:lvl w:ilvl="0" w:tplc="DB9EB8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6">
    <w:nsid w:val="2D9F5E28"/>
    <w:multiLevelType w:val="hybridMultilevel"/>
    <w:tmpl w:val="CA329186"/>
    <w:lvl w:ilvl="0" w:tplc="50AC6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92455F"/>
    <w:multiLevelType w:val="multilevel"/>
    <w:tmpl w:val="7346C76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3E3F2FD7"/>
    <w:multiLevelType w:val="hybridMultilevel"/>
    <w:tmpl w:val="CA06ECDA"/>
    <w:lvl w:ilvl="0" w:tplc="DB9EB8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>
    <w:nsid w:val="50494EB0"/>
    <w:multiLevelType w:val="multilevel"/>
    <w:tmpl w:val="7346C76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2581A61"/>
    <w:multiLevelType w:val="hybridMultilevel"/>
    <w:tmpl w:val="8124CDAC"/>
    <w:lvl w:ilvl="0" w:tplc="4EAA5AB4">
      <w:start w:val="1"/>
      <w:numFmt w:val="decimal"/>
      <w:pStyle w:val="2"/>
      <w:lvlText w:val="%1."/>
      <w:lvlJc w:val="left"/>
      <w:pPr>
        <w:tabs>
          <w:tab w:val="num" w:pos="360"/>
        </w:tabs>
        <w:ind w:left="34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5EF"/>
    <w:rsid w:val="002633F0"/>
    <w:rsid w:val="003D4120"/>
    <w:rsid w:val="006F003B"/>
    <w:rsid w:val="007B4B79"/>
    <w:rsid w:val="007D3567"/>
    <w:rsid w:val="008B3677"/>
    <w:rsid w:val="0093664B"/>
    <w:rsid w:val="00983886"/>
    <w:rsid w:val="009E77A4"/>
    <w:rsid w:val="00A54188"/>
    <w:rsid w:val="00CF6578"/>
    <w:rsid w:val="00D8363A"/>
    <w:rsid w:val="00DC6D27"/>
    <w:rsid w:val="00E121F1"/>
    <w:rsid w:val="00E17735"/>
    <w:rsid w:val="00E513CB"/>
    <w:rsid w:val="00E765EF"/>
    <w:rsid w:val="00EA10AE"/>
    <w:rsid w:val="00F8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" type="connector" idref="#Line 55"/>
        <o:r id="V:Rule2" type="connector" idref="#Line 57"/>
        <o:r id="V:Rule3" type="connector" idref="#Line 56"/>
        <o:r id="V:Rule4" type="connector" idref="#Line 66"/>
        <o:r id="V:Rule5" type="connector" idref="#Line 67"/>
        <o:r id="V:Rule6" type="connector" idref="#Line 65"/>
        <o:r id="V:Rule7" type="connector" idref="#Line 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633F0"/>
    <w:pPr>
      <w:keepNext/>
      <w:spacing w:line="0" w:lineRule="atLeast"/>
      <w:ind w:leftChars="50" w:left="129"/>
      <w:outlineLvl w:val="0"/>
    </w:pPr>
    <w:rPr>
      <w:rFonts w:ascii="新細明體" w:hAnsi="新細明體"/>
      <w:kern w:val="0"/>
      <w:sz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633F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765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5EF"/>
    <w:rPr>
      <w:sz w:val="20"/>
      <w:szCs w:val="20"/>
    </w:rPr>
  </w:style>
  <w:style w:type="character" w:customStyle="1" w:styleId="10">
    <w:name w:val="標題 1 字元"/>
    <w:basedOn w:val="a0"/>
    <w:link w:val="1"/>
    <w:rsid w:val="002633F0"/>
    <w:rPr>
      <w:rFonts w:ascii="新細明體" w:eastAsia="新細明體" w:hAnsi="新細明體" w:cs="Times New Roman"/>
      <w:kern w:val="0"/>
      <w:sz w:val="32"/>
      <w:szCs w:val="24"/>
    </w:rPr>
  </w:style>
  <w:style w:type="character" w:customStyle="1" w:styleId="21">
    <w:name w:val="標題 2 字元"/>
    <w:basedOn w:val="a0"/>
    <w:link w:val="20"/>
    <w:uiPriority w:val="9"/>
    <w:semiHidden/>
    <w:rsid w:val="002633F0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7">
    <w:name w:val="(一)"/>
    <w:basedOn w:val="a"/>
    <w:rsid w:val="002633F0"/>
    <w:pPr>
      <w:spacing w:afterLines="25"/>
    </w:pPr>
    <w:rPr>
      <w:rFonts w:ascii="華康粗黑體" w:eastAsia="華康粗黑體"/>
    </w:rPr>
  </w:style>
  <w:style w:type="paragraph" w:styleId="a8">
    <w:name w:val="Body Text"/>
    <w:basedOn w:val="a"/>
    <w:link w:val="a9"/>
    <w:rsid w:val="002633F0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customStyle="1" w:styleId="a9">
    <w:name w:val="本文 字元"/>
    <w:basedOn w:val="a0"/>
    <w:link w:val="a8"/>
    <w:rsid w:val="002633F0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2633F0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a">
    <w:name w:val="分段能力指標"/>
    <w:basedOn w:val="a"/>
    <w:rsid w:val="002633F0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1">
    <w:name w:val="1.標題文字"/>
    <w:basedOn w:val="a"/>
    <w:rsid w:val="002633F0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2">
    <w:name w:val="純文字1"/>
    <w:basedOn w:val="a"/>
    <w:rsid w:val="002633F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3">
    <w:name w:val="(1)建議表標題"/>
    <w:basedOn w:val="a"/>
    <w:rsid w:val="002633F0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2">
    <w:name w:val="2.表頭文字"/>
    <w:basedOn w:val="a"/>
    <w:rsid w:val="002633F0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b"/>
    <w:rsid w:val="002633F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b">
    <w:name w:val="Plain Text"/>
    <w:basedOn w:val="a"/>
    <w:link w:val="ac"/>
    <w:uiPriority w:val="99"/>
    <w:rsid w:val="002633F0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uiPriority w:val="99"/>
    <w:rsid w:val="002633F0"/>
    <w:rPr>
      <w:rFonts w:ascii="細明體" w:eastAsia="細明體" w:hAnsi="Courier New" w:cs="Times New Roman"/>
      <w:szCs w:val="24"/>
    </w:rPr>
  </w:style>
  <w:style w:type="paragraph" w:styleId="23">
    <w:name w:val="Body Text 2"/>
    <w:basedOn w:val="a"/>
    <w:link w:val="24"/>
    <w:rsid w:val="002633F0"/>
    <w:rPr>
      <w:rFonts w:ascii="標楷體" w:eastAsia="標楷體" w:hAnsi="標楷體"/>
      <w:color w:val="FF0000"/>
      <w:szCs w:val="20"/>
    </w:rPr>
  </w:style>
  <w:style w:type="character" w:customStyle="1" w:styleId="24">
    <w:name w:val="本文 2 字元"/>
    <w:basedOn w:val="a0"/>
    <w:link w:val="23"/>
    <w:rsid w:val="002633F0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b"/>
    <w:rsid w:val="002633F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5">
    <w:name w:val="5.【十大能力指標】內文字（一、二、三、）"/>
    <w:basedOn w:val="a"/>
    <w:rsid w:val="002633F0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d">
    <w:name w:val="Block Text"/>
    <w:basedOn w:val="a"/>
    <w:rsid w:val="002633F0"/>
    <w:pPr>
      <w:ind w:left="57" w:right="57"/>
      <w:jc w:val="both"/>
    </w:pPr>
    <w:rPr>
      <w:rFonts w:ascii="新細明體" w:hAnsi="新細明體"/>
      <w:sz w:val="16"/>
    </w:rPr>
  </w:style>
  <w:style w:type="paragraph" w:styleId="ae">
    <w:name w:val="Note Heading"/>
    <w:basedOn w:val="a"/>
    <w:next w:val="a"/>
    <w:link w:val="af"/>
    <w:rsid w:val="002633F0"/>
    <w:pPr>
      <w:jc w:val="center"/>
    </w:pPr>
    <w:rPr>
      <w:rFonts w:ascii="標楷體" w:eastAsia="標楷體" w:hAnsi="標楷體"/>
    </w:rPr>
  </w:style>
  <w:style w:type="character" w:customStyle="1" w:styleId="af">
    <w:name w:val="註釋標題 字元"/>
    <w:basedOn w:val="a0"/>
    <w:link w:val="ae"/>
    <w:rsid w:val="002633F0"/>
    <w:rPr>
      <w:rFonts w:ascii="標楷體" w:eastAsia="標楷體" w:hAnsi="標楷體" w:cs="Times New Roman"/>
      <w:szCs w:val="24"/>
    </w:rPr>
  </w:style>
  <w:style w:type="character" w:customStyle="1" w:styleId="af0">
    <w:name w:val="【資訊教育】"/>
    <w:rsid w:val="002633F0"/>
    <w:rPr>
      <w:rFonts w:ascii="標楷體" w:eastAsia="標楷體" w:hAnsi="標楷體"/>
      <w:b/>
      <w:color w:val="FF0000"/>
    </w:rPr>
  </w:style>
  <w:style w:type="character" w:customStyle="1" w:styleId="af1">
    <w:name w:val="【環境教育】"/>
    <w:rsid w:val="002633F0"/>
    <w:rPr>
      <w:rFonts w:ascii="標楷體" w:eastAsia="標楷體" w:hAnsi="標楷體"/>
      <w:b/>
      <w:color w:val="339966"/>
    </w:rPr>
  </w:style>
  <w:style w:type="character" w:customStyle="1" w:styleId="af2">
    <w:name w:val="【生涯發展教育】"/>
    <w:rsid w:val="002633F0"/>
    <w:rPr>
      <w:rFonts w:ascii="標楷體" w:eastAsia="標楷體" w:hAnsi="標楷體"/>
      <w:b/>
      <w:color w:val="FF6600"/>
    </w:rPr>
  </w:style>
  <w:style w:type="character" w:customStyle="1" w:styleId="af3">
    <w:name w:val="【家政教育】"/>
    <w:rsid w:val="002633F0"/>
    <w:rPr>
      <w:rFonts w:ascii="標楷體" w:eastAsia="標楷體" w:hAnsi="標楷體"/>
      <w:b/>
      <w:color w:val="000000"/>
    </w:rPr>
  </w:style>
  <w:style w:type="character" w:customStyle="1" w:styleId="af4">
    <w:name w:val="【人權教育】"/>
    <w:rsid w:val="002633F0"/>
    <w:rPr>
      <w:rFonts w:ascii="標楷體" w:eastAsia="標楷體" w:hAnsi="標楷體"/>
      <w:b/>
      <w:color w:val="993300"/>
    </w:rPr>
  </w:style>
  <w:style w:type="character" w:customStyle="1" w:styleId="af5">
    <w:name w:val="【性別平等教育】"/>
    <w:rsid w:val="002633F0"/>
    <w:rPr>
      <w:rFonts w:ascii="標楷體" w:eastAsia="標楷體" w:hAnsi="標楷體"/>
      <w:b/>
      <w:color w:val="000000"/>
    </w:rPr>
  </w:style>
  <w:style w:type="paragraph" w:styleId="af6">
    <w:name w:val="List Paragraph"/>
    <w:basedOn w:val="a"/>
    <w:uiPriority w:val="34"/>
    <w:qFormat/>
    <w:rsid w:val="002633F0"/>
    <w:pPr>
      <w:ind w:leftChars="200" w:left="480"/>
    </w:pPr>
  </w:style>
  <w:style w:type="character" w:customStyle="1" w:styleId="af7">
    <w:name w:val="【海洋教育】"/>
    <w:rsid w:val="002633F0"/>
    <w:rPr>
      <w:rFonts w:ascii="標楷體" w:eastAsia="標楷體" w:hAnsi="標楷體"/>
      <w:b/>
      <w:color w:val="3366FF"/>
    </w:rPr>
  </w:style>
  <w:style w:type="paragraph" w:styleId="af8">
    <w:name w:val="annotation text"/>
    <w:basedOn w:val="a"/>
    <w:link w:val="af9"/>
    <w:rsid w:val="002633F0"/>
  </w:style>
  <w:style w:type="character" w:customStyle="1" w:styleId="af9">
    <w:name w:val="註解文字 字元"/>
    <w:basedOn w:val="a0"/>
    <w:link w:val="af8"/>
    <w:rsid w:val="002633F0"/>
    <w:rPr>
      <w:rFonts w:ascii="Times New Roman" w:eastAsia="新細明體" w:hAnsi="Times New Roman" w:cs="Times New Roman"/>
      <w:szCs w:val="24"/>
    </w:rPr>
  </w:style>
  <w:style w:type="character" w:styleId="afa">
    <w:name w:val="Hyperlink"/>
    <w:basedOn w:val="a0"/>
    <w:rsid w:val="002633F0"/>
    <w:rPr>
      <w:color w:val="0000FF"/>
      <w:u w:val="single"/>
    </w:rPr>
  </w:style>
  <w:style w:type="character" w:styleId="afb">
    <w:name w:val="annotation reference"/>
    <w:semiHidden/>
    <w:rsid w:val="002633F0"/>
    <w:rPr>
      <w:sz w:val="18"/>
      <w:szCs w:val="18"/>
    </w:rPr>
  </w:style>
  <w:style w:type="paragraph" w:styleId="afc">
    <w:name w:val="Closing"/>
    <w:basedOn w:val="a"/>
    <w:link w:val="afd"/>
    <w:rsid w:val="002633F0"/>
    <w:pPr>
      <w:ind w:leftChars="1800" w:left="100"/>
    </w:pPr>
    <w:rPr>
      <w:rFonts w:ascii="標楷體" w:eastAsia="標楷體" w:hAnsi="標楷體"/>
      <w:kern w:val="0"/>
      <w:sz w:val="20"/>
    </w:rPr>
  </w:style>
  <w:style w:type="character" w:customStyle="1" w:styleId="afd">
    <w:name w:val="結語 字元"/>
    <w:basedOn w:val="a0"/>
    <w:link w:val="afc"/>
    <w:rsid w:val="002633F0"/>
    <w:rPr>
      <w:rFonts w:ascii="標楷體" w:eastAsia="標楷體" w:hAnsi="標楷體" w:cs="Times New Roman"/>
      <w:kern w:val="0"/>
      <w:sz w:val="20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2633F0"/>
    <w:rPr>
      <w:rFonts w:ascii="Cambria" w:hAnsi="Cambria"/>
      <w:kern w:val="0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2633F0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14">
    <w:name w:val="課程樣式1"/>
    <w:basedOn w:val="a"/>
    <w:rsid w:val="002633F0"/>
    <w:pPr>
      <w:spacing w:line="240" w:lineRule="atLeast"/>
      <w:ind w:left="57" w:right="57"/>
    </w:pPr>
    <w:rPr>
      <w:rFonts w:ascii="新細明體" w:hAnsi="新細明體" w:hint="eastAsia"/>
      <w:sz w:val="16"/>
      <w:szCs w:val="20"/>
    </w:rPr>
  </w:style>
  <w:style w:type="paragraph" w:customStyle="1" w:styleId="01">
    <w:name w:val="縮排0.1"/>
    <w:basedOn w:val="aff0"/>
    <w:rsid w:val="002633F0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  <w:szCs w:val="20"/>
    </w:rPr>
  </w:style>
  <w:style w:type="paragraph" w:styleId="aff0">
    <w:name w:val="Body Text Indent"/>
    <w:basedOn w:val="a"/>
    <w:link w:val="aff1"/>
    <w:unhideWhenUsed/>
    <w:rsid w:val="002633F0"/>
    <w:pPr>
      <w:spacing w:after="120"/>
      <w:ind w:leftChars="200" w:left="480"/>
    </w:pPr>
  </w:style>
  <w:style w:type="character" w:customStyle="1" w:styleId="aff1">
    <w:name w:val="本文縮排 字元"/>
    <w:basedOn w:val="a0"/>
    <w:link w:val="aff0"/>
    <w:rsid w:val="002633F0"/>
    <w:rPr>
      <w:rFonts w:ascii="Times New Roman" w:eastAsia="新細明體" w:hAnsi="Times New Roman" w:cs="Times New Roman"/>
      <w:szCs w:val="24"/>
    </w:rPr>
  </w:style>
  <w:style w:type="paragraph" w:customStyle="1" w:styleId="aff2">
    <w:name w:val="活動"/>
    <w:basedOn w:val="a"/>
    <w:rsid w:val="002633F0"/>
    <w:pPr>
      <w:snapToGrid w:val="0"/>
      <w:spacing w:line="220" w:lineRule="exact"/>
      <w:ind w:leftChars="75" w:left="180" w:right="57"/>
    </w:pPr>
    <w:rPr>
      <w:sz w:val="16"/>
    </w:rPr>
  </w:style>
  <w:style w:type="paragraph" w:styleId="30">
    <w:name w:val="Body Text Indent 3"/>
    <w:basedOn w:val="a"/>
    <w:link w:val="31"/>
    <w:rsid w:val="002633F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rsid w:val="002633F0"/>
    <w:rPr>
      <w:rFonts w:ascii="Times New Roman" w:eastAsia="新細明體" w:hAnsi="Times New Roman" w:cs="Times New Roman"/>
      <w:sz w:val="16"/>
      <w:szCs w:val="16"/>
    </w:rPr>
  </w:style>
  <w:style w:type="paragraph" w:styleId="aff3">
    <w:name w:val="annotation subject"/>
    <w:basedOn w:val="af8"/>
    <w:next w:val="af8"/>
    <w:link w:val="aff4"/>
    <w:semiHidden/>
    <w:rsid w:val="002633F0"/>
    <w:rPr>
      <w:b/>
      <w:bCs/>
    </w:rPr>
  </w:style>
  <w:style w:type="character" w:customStyle="1" w:styleId="aff4">
    <w:name w:val="註解主旨 字元"/>
    <w:basedOn w:val="af9"/>
    <w:link w:val="aff3"/>
    <w:semiHidden/>
    <w:rsid w:val="002633F0"/>
    <w:rPr>
      <w:b/>
      <w:bCs/>
    </w:rPr>
  </w:style>
  <w:style w:type="paragraph" w:styleId="aff5">
    <w:name w:val="footnote text"/>
    <w:basedOn w:val="a"/>
    <w:link w:val="aff6"/>
    <w:semiHidden/>
    <w:rsid w:val="002633F0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0"/>
    <w:link w:val="aff5"/>
    <w:semiHidden/>
    <w:rsid w:val="002633F0"/>
    <w:rPr>
      <w:rFonts w:ascii="Times New Roman" w:eastAsia="新細明體" w:hAnsi="Times New Roman" w:cs="Times New Roman"/>
      <w:sz w:val="20"/>
      <w:szCs w:val="20"/>
    </w:rPr>
  </w:style>
  <w:style w:type="character" w:styleId="aff7">
    <w:name w:val="footnote reference"/>
    <w:basedOn w:val="a0"/>
    <w:semiHidden/>
    <w:rsid w:val="002633F0"/>
    <w:rPr>
      <w:vertAlign w:val="superscript"/>
    </w:rPr>
  </w:style>
  <w:style w:type="character" w:styleId="aff8">
    <w:name w:val="FollowedHyperlink"/>
    <w:basedOn w:val="a0"/>
    <w:rsid w:val="002633F0"/>
    <w:rPr>
      <w:color w:val="800080"/>
      <w:u w:val="single"/>
    </w:rPr>
  </w:style>
  <w:style w:type="paragraph" w:customStyle="1" w:styleId="xl24">
    <w:name w:val="xl24"/>
    <w:basedOn w:val="a"/>
    <w:rsid w:val="002633F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2633F0"/>
  </w:style>
  <w:style w:type="character" w:styleId="aff9">
    <w:name w:val="page number"/>
    <w:basedOn w:val="a0"/>
    <w:rsid w:val="002633F0"/>
  </w:style>
  <w:style w:type="paragraph" w:customStyle="1" w:styleId="15">
    <w:name w:val="1."/>
    <w:basedOn w:val="a"/>
    <w:rsid w:val="002633F0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2633F0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customStyle="1" w:styleId="-10">
    <w:name w:val="參考書目-1"/>
    <w:basedOn w:val="a"/>
    <w:rsid w:val="002633F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263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633F0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2633F0"/>
  </w:style>
  <w:style w:type="paragraph" w:customStyle="1" w:styleId="Pa9">
    <w:name w:val="Pa9"/>
    <w:basedOn w:val="a"/>
    <w:next w:val="a"/>
    <w:uiPriority w:val="99"/>
    <w:rsid w:val="002633F0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paragraph" w:customStyle="1" w:styleId="16">
    <w:name w:val="樣式1"/>
    <w:basedOn w:val="a"/>
    <w:rsid w:val="002633F0"/>
    <w:pPr>
      <w:spacing w:beforeLines="25" w:afterLines="35" w:line="330" w:lineRule="exact"/>
    </w:pPr>
    <w:rPr>
      <w:sz w:val="23"/>
    </w:rPr>
  </w:style>
  <w:style w:type="paragraph" w:customStyle="1" w:styleId="Pa7">
    <w:name w:val="Pa7"/>
    <w:basedOn w:val="a"/>
    <w:next w:val="a"/>
    <w:uiPriority w:val="99"/>
    <w:rsid w:val="002633F0"/>
    <w:pPr>
      <w:autoSpaceDE w:val="0"/>
      <w:autoSpaceDN w:val="0"/>
      <w:adjustRightInd w:val="0"/>
      <w:spacing w:line="284" w:lineRule="atLeast"/>
    </w:pPr>
    <w:rPr>
      <w:rFonts w:ascii="華康標宋體.." w:eastAsia="華康標宋體.."/>
      <w:kern w:val="0"/>
    </w:rPr>
  </w:style>
  <w:style w:type="paragraph" w:customStyle="1" w:styleId="2">
    <w:name w:val="樣式2"/>
    <w:basedOn w:val="a"/>
    <w:rsid w:val="002633F0"/>
    <w:pPr>
      <w:numPr>
        <w:numId w:val="6"/>
      </w:numPr>
      <w:jc w:val="both"/>
    </w:pPr>
    <w:rPr>
      <w:rFonts w:ascii="新細明體"/>
      <w:spacing w:val="-8"/>
    </w:rPr>
  </w:style>
  <w:style w:type="paragraph" w:customStyle="1" w:styleId="0">
    <w:name w:val="0"/>
    <w:basedOn w:val="a"/>
    <w:qFormat/>
    <w:rsid w:val="002633F0"/>
    <w:rPr>
      <w:rFonts w:ascii="標楷體" w:eastAsia="標楷體" w:hAnsi="標楷體"/>
      <w:sz w:val="25"/>
      <w:szCs w:val="25"/>
    </w:rPr>
  </w:style>
  <w:style w:type="paragraph" w:customStyle="1" w:styleId="affa">
    <w:name w:val="目錄"/>
    <w:basedOn w:val="a"/>
    <w:rsid w:val="002633F0"/>
    <w:pPr>
      <w:suppressLineNumbers/>
      <w:suppressAutoHyphens/>
    </w:pPr>
    <w:rPr>
      <w:rFonts w:ascii="華康標宋體" w:eastAsia="華康標宋體" w:hAnsi="華康標宋體" w:cs="Tahoma"/>
      <w:kern w:val="1"/>
      <w:sz w:val="25"/>
      <w:lang w:eastAsia="ar-SA"/>
    </w:rPr>
  </w:style>
  <w:style w:type="paragraph" w:customStyle="1" w:styleId="Pa2">
    <w:name w:val="Pa2"/>
    <w:basedOn w:val="a"/>
    <w:next w:val="a"/>
    <w:uiPriority w:val="99"/>
    <w:rsid w:val="002633F0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2633F0"/>
    <w:pPr>
      <w:autoSpaceDE w:val="0"/>
      <w:autoSpaceDN w:val="0"/>
      <w:adjustRightInd w:val="0"/>
      <w:spacing w:line="241" w:lineRule="atLeast"/>
    </w:pPr>
    <w:rPr>
      <w:rFonts w:ascii="南一.壟..." w:eastAsia="南一.壟..."/>
      <w:kern w:val="0"/>
    </w:rPr>
  </w:style>
  <w:style w:type="paragraph" w:customStyle="1" w:styleId="topic12">
    <w:name w:val="topic12"/>
    <w:basedOn w:val="a"/>
    <w:rsid w:val="002633F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fb">
    <w:name w:val="No Spacing"/>
    <w:uiPriority w:val="1"/>
    <w:qFormat/>
    <w:rsid w:val="00263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rsid w:val="002633F0"/>
  </w:style>
  <w:style w:type="paragraph" w:customStyle="1" w:styleId="010">
    <w:name w:val="01"/>
    <w:basedOn w:val="a"/>
    <w:rsid w:val="002633F0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2633F0"/>
    <w:pPr>
      <w:spacing w:after="120"/>
    </w:pPr>
    <w:rPr>
      <w:sz w:val="16"/>
      <w:szCs w:val="16"/>
    </w:rPr>
  </w:style>
  <w:style w:type="character" w:customStyle="1" w:styleId="33">
    <w:name w:val="本文 3 字元"/>
    <w:basedOn w:val="a0"/>
    <w:link w:val="32"/>
    <w:uiPriority w:val="99"/>
    <w:semiHidden/>
    <w:rsid w:val="002633F0"/>
    <w:rPr>
      <w:rFonts w:ascii="Times New Roman" w:eastAsia="新細明體" w:hAnsi="Times New Roman" w:cs="Times New Roman"/>
      <w:sz w:val="16"/>
      <w:szCs w:val="16"/>
    </w:rPr>
  </w:style>
  <w:style w:type="character" w:customStyle="1" w:styleId="affc">
    <w:name w:val="【家政教育】 字元"/>
    <w:rsid w:val="002633F0"/>
    <w:rPr>
      <w:rFonts w:ascii="標楷體" w:eastAsia="標楷體" w:hAnsi="標楷體"/>
      <w:b/>
      <w:color w:val="000000"/>
      <w:kern w:val="2"/>
      <w:sz w:val="24"/>
      <w:szCs w:val="24"/>
    </w:rPr>
  </w:style>
  <w:style w:type="character" w:customStyle="1" w:styleId="affd">
    <w:name w:val="【環境教育】 字元"/>
    <w:rsid w:val="002633F0"/>
    <w:rPr>
      <w:rFonts w:ascii="標楷體" w:eastAsia="標楷體" w:hAnsi="標楷體"/>
      <w:b/>
      <w:color w:val="339966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3180</Words>
  <Characters>18131</Characters>
  <Application>Microsoft Office Word</Application>
  <DocSecurity>0</DocSecurity>
  <Lines>151</Lines>
  <Paragraphs>42</Paragraphs>
  <ScaleCrop>false</ScaleCrop>
  <Company/>
  <LinksUpToDate>false</LinksUpToDate>
  <CharactersWithSpaces>21269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2017-07-05T09:05:00Z</dcterms:created>
  <dcterms:modified xsi:type="dcterms:W3CDTF">2018-07-02T04:27:00Z</dcterms:modified>
</cp:coreProperties>
</file>