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BE" w:rsidRPr="00BE7AA1" w:rsidRDefault="00334ABE" w:rsidP="00334ABE">
      <w:pPr>
        <w:jc w:val="center"/>
        <w:rPr>
          <w:rFonts w:ascii="標楷體" w:eastAsia="標楷體" w:hAnsi="標楷體"/>
          <w:color w:val="000000"/>
          <w:u w:val="single"/>
        </w:rPr>
      </w:pPr>
      <w:r w:rsidRPr="00BE7AA1">
        <w:rPr>
          <w:rFonts w:ascii="標楷體" w:eastAsia="標楷體" w:hAnsi="標楷體" w:hint="eastAsia"/>
          <w:color w:val="000000"/>
        </w:rPr>
        <w:t>花蓮</w:t>
      </w:r>
      <w:r w:rsidRPr="00BE7AA1">
        <w:rPr>
          <w:rFonts w:ascii="標楷體" w:eastAsia="標楷體" w:hAnsi="標楷體"/>
          <w:color w:val="000000"/>
        </w:rPr>
        <w:t>縣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松浦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>國民</w:t>
      </w:r>
      <w:r w:rsidRPr="00BE7AA1">
        <w:rPr>
          <w:rFonts w:ascii="標楷體" w:eastAsia="標楷體" w:hAnsi="標楷體" w:hint="eastAsia"/>
          <w:color w:val="000000"/>
        </w:rPr>
        <w:t>中</w:t>
      </w:r>
      <w:r w:rsidRPr="00BE7AA1">
        <w:rPr>
          <w:rFonts w:ascii="標楷體" w:eastAsia="標楷體" w:hAnsi="標楷體"/>
          <w:color w:val="000000"/>
        </w:rPr>
        <w:t>小學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107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 xml:space="preserve">學年度 </w:t>
      </w:r>
      <w:r w:rsidRPr="00BE7AA1">
        <w:rPr>
          <w:rFonts w:ascii="標楷體" w:eastAsia="標楷體" w:hAnsi="標楷體" w:hint="eastAsia"/>
          <w:color w:val="000000"/>
        </w:rPr>
        <w:t>第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一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>學期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u w:val="single"/>
        </w:rPr>
        <w:t>六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>年級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綜合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>領域課程計畫 設計者：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 松浦國小團隊</w:t>
      </w:r>
      <w:r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:rsidR="00334ABE" w:rsidRPr="007D3F1A" w:rsidRDefault="00334ABE" w:rsidP="001D116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7D3F1A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3 ）節，補救教學節數﹙ 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</w:t>
      </w:r>
      <w:r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 xml:space="preserve">   ﹚節。</w:t>
      </w:r>
    </w:p>
    <w:p w:rsidR="00CE3C63" w:rsidRDefault="00CE3C63" w:rsidP="001D116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分享與家人互動的感受與想法。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省思自己與家人互動方式，並以合宜的行動去表達對家人的感謝與體諒。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訪問並觀察家人的生活方式。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找出影響家人生活方式的因素，覺察家人生活方式受到其價值觀、生活背景及工作等因素影響。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觀察並記錄家人的需求及困擾。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擬定服務內容，並模擬實踐；從中發現家人接受服務時，可能會出現的感受及想法。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分享增加與家人情感的方式及經驗。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找出家人喜好的互動方式來實踐。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透過實踐行動，增加和家人之間的情感。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分享和家人互動後的感受與想法。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發現與家人常見的溝通方式。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探究不同溝通方式對生活的影響。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分析家人行為背後的原因。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針對家人的擔憂，找出讓家人放心的合宜表現。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討論並歸納有效的溝通方式。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演練改善與家人溝通的方式。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實踐並分享與家人關係改善的成效。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探討說話語氣與內容帶給他人的感受。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覺察自身與他人的互動表達模式。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歸納好的表達方式需注意的事項。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練習以我的訊息來表達意見。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腦力激盪與家人的溝通形式。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用多元方式跟家人溝通，增進彼此了解。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省思自己的表現並調整改進。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蒐集環境異常資料。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報導環境異常資訊。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利用環境異常變化心智圖分析環境變化原因、影響和因應策略。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討論全球暖化對臺灣環境和生態的衝擊。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討論全球暖化對日常生活的影響。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分享臺灣環境異常變化的想法和感受。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落實節能減碳的做法。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討論並落實節電、節水行動。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共同討論節能減碳宣言的做法。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報導並落實環保團體的環保行動。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討論綠色消費對環境保護的影響。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分享綠色消費的重要性與做法。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討論綠色生活的做法。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討論日常落實的做法與檢核。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分享實際參與後的感受。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探討成長的變化，分享對生命變化的看法。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認識生命的發展歷程。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察覺生命的變化。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體認生命的奧妙，進而學習珍惜、尊重生命。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能深入了解生活周遭不同族群的生活方式。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能了解不同族群的特色與其優勢。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能了解不同族群的生活需求。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利用各種資源來準備與進行拜訪活動。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能依照規畫進行拜訪活動。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能分享拜訪活動成果，並發表活動後心得及看法。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能探討各族群的生活適應問題。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能了解尊重與關懷不同族群的方法。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能深入了解特殊需求族群。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能了解特殊需求族群的需求。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能實地關懷與服務特殊需求族群。</w:t>
      </w:r>
    </w:p>
    <w:p w:rsidR="00EB49D3" w:rsidRPr="00EB49D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能尋求社會資訊與資源協助需要關懷者。</w:t>
      </w:r>
    </w:p>
    <w:p w:rsidR="00000CA3" w:rsidRPr="00000CA3" w:rsidRDefault="00EB49D3" w:rsidP="00EB49D3">
      <w:pPr>
        <w:numPr>
          <w:ilvl w:val="0"/>
          <w:numId w:val="39"/>
        </w:numPr>
        <w:ind w:leftChars="309" w:left="1134" w:hangingChars="196" w:hanging="392"/>
        <w:rPr>
          <w:rFonts w:ascii="標楷體" w:eastAsia="標楷體" w:hAnsi="標楷體"/>
          <w:color w:val="000000"/>
          <w:sz w:val="20"/>
          <w:szCs w:val="20"/>
        </w:rPr>
      </w:pPr>
      <w:r w:rsidRPr="00EB49D3">
        <w:rPr>
          <w:rFonts w:ascii="標楷體" w:eastAsia="標楷體" w:hAnsi="標楷體" w:hint="eastAsia"/>
          <w:color w:val="000000"/>
          <w:sz w:val="20"/>
          <w:szCs w:val="20"/>
        </w:rPr>
        <w:t>能在生活中實踐對不同族群的關懷。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="00334ABE" w:rsidRPr="00835D9D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81211E" w:rsidRDefault="0093082B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14" style="position:absolute;left:0;text-align:left;margin-left:57.15pt;margin-top:32.05pt;width:385pt;height:391.1pt;z-index:251658240" coordorigin="1654,1867" coordsize="7700,611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15" type="#_x0000_t202" style="position:absolute;left:1654;top:4023;width:847;height:3402" strokecolor="white">
              <v:textbox style="layout-flow:vertical-ideographic;mso-next-textbox:#_x0000_s1415">
                <w:txbxContent>
                  <w:p w:rsidR="00EB49D3" w:rsidRDefault="00EB49D3" w:rsidP="00EB49D3">
                    <w:pPr>
                      <w:rPr>
                        <w:rFonts w:ascii="標楷體" w:eastAsia="標楷體" w:hAnsi="Calibri"/>
                        <w:sz w:val="28"/>
                      </w:rPr>
                    </w:pPr>
                    <w:r>
                      <w:rPr>
                        <w:rFonts w:ascii="標楷體" w:eastAsia="標楷體" w:hAnsi="Calibri" w:hint="eastAsia"/>
                        <w:sz w:val="28"/>
                      </w:rPr>
                      <w:t>綜合活動六年級上學期</w:t>
                    </w:r>
                  </w:p>
                </w:txbxContent>
              </v:textbox>
            </v:shape>
            <v:line id="_x0000_s1416" style="position:absolute;flip:x" from="2634,2290" to="2634,7533"/>
            <v:line id="_x0000_s1417" style="position:absolute" from="2645,4897" to="7361,4897"/>
            <v:line id="_x0000_s1418" style="position:absolute" from="2647,2290" to="7069,2290"/>
            <v:line id="_x0000_s1419" style="position:absolute" from="2645,3579" to="7163,3579"/>
            <v:line id="_x0000_s1420" style="position:absolute;flip:y" from="2650,6282" to="7237,6282"/>
            <v:rect id="_x0000_s1421" style="position:absolute;left:3584;top:2062;width:2987;height:516">
              <v:textbox style="mso-next-textbox:#_x0000_s1421">
                <w:txbxContent>
                  <w:p w:rsidR="00EB49D3" w:rsidRDefault="00EB49D3" w:rsidP="00EB49D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一、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kern w:val="0"/>
                        <w:sz w:val="28"/>
                      </w:rPr>
                      <w:t>良好的家人互動</w:t>
                    </w:r>
                  </w:p>
                </w:txbxContent>
              </v:textbox>
            </v:rect>
            <v:rect id="_x0000_s1422" style="position:absolute;left:3573;top:3287;width:2986;height:516">
              <v:textbox style="mso-next-textbox:#_x0000_s1422">
                <w:txbxContent>
                  <w:p w:rsidR="00EB49D3" w:rsidRDefault="00EB49D3" w:rsidP="00EB49D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二、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你我更靠近</w:t>
                    </w:r>
                  </w:p>
                </w:txbxContent>
              </v:textbox>
            </v:rect>
            <v:rect id="_x0000_s1423" style="position:absolute;left:3573;top:4462;width:2986;height:861">
              <v:textbox style="mso-next-textbox:#_x0000_s1423">
                <w:txbxContent>
                  <w:p w:rsidR="00EB49D3" w:rsidRDefault="00EB49D3" w:rsidP="00EB49D3">
                    <w:pPr>
                      <w:ind w:left="560" w:hangingChars="200" w:hanging="560"/>
                      <w:rPr>
                        <w:rFonts w:ascii="標楷體" w:eastAsia="標楷體" w:hAnsi="新細明體"/>
                        <w:color w:val="000000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三、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暖化警戒</w:t>
                    </w:r>
                  </w:p>
                  <w:p w:rsidR="00EB49D3" w:rsidRDefault="00EB49D3" w:rsidP="00EB49D3">
                    <w:pPr>
                      <w:spacing w:line="240" w:lineRule="exact"/>
                      <w:ind w:left="560" w:hangingChars="200" w:hanging="560"/>
                      <w:rPr>
                        <w:sz w:val="28"/>
                      </w:rPr>
                    </w:pP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 xml:space="preserve">    綠色生活</w:t>
                    </w:r>
                  </w:p>
                  <w:p w:rsidR="00EB49D3" w:rsidRDefault="00EB49D3" w:rsidP="00EB49D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</w:p>
                </w:txbxContent>
              </v:textbox>
            </v:rect>
            <v:rect id="_x0000_s1424" style="position:absolute;left:3589;top:5999;width:2986;height:523">
              <v:textbox style="mso-next-textbox:#_x0000_s1424">
                <w:txbxContent>
                  <w:p w:rsidR="00EB49D3" w:rsidRDefault="00EB49D3" w:rsidP="00EB49D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四、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生命的樂章</w:t>
                    </w:r>
                  </w:p>
                </w:txbxContent>
              </v:textbox>
            </v:rect>
            <v:rect id="_x0000_s1425" style="position:absolute;left:7056;top:4297;width:2289;height:1180">
              <v:textbox style="mso-next-textbox:#_x0000_s1425">
                <w:txbxContent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大自然的反撲</w:t>
                    </w:r>
                  </w:p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節能減碳行動</w:t>
                    </w:r>
                  </w:p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3.</w:t>
                    </w:r>
                    <w:r>
                      <w:rPr>
                        <w:rFonts w:eastAsia="標楷體" w:hint="eastAsia"/>
                      </w:rPr>
                      <w:t>綠色生活達人</w:t>
                    </w:r>
                  </w:p>
                </w:txbxContent>
              </v:textbox>
            </v:rect>
            <v:rect id="_x0000_s1426" style="position:absolute;left:7060;top:5830;width:2285;height:910">
              <v:textbox style="mso-next-textbox:#_x0000_s1426">
                <w:txbxContent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生命軌跡</w:t>
                    </w:r>
                  </w:p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讓青春飛踢</w:t>
                    </w:r>
                  </w:p>
                </w:txbxContent>
              </v:textbox>
            </v:rect>
            <v:rect id="_x0000_s1427" style="position:absolute;left:7037;top:1867;width:2308;height:920">
              <v:textbox style="mso-next-textbox:#_x0000_s1427">
                <w:txbxContent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讓我更懂你</w:t>
                    </w:r>
                  </w:p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貼心的服務</w:t>
                    </w:r>
                  </w:p>
                </w:txbxContent>
              </v:textbox>
            </v:rect>
            <v:rect id="_x0000_s1428" style="position:absolute;left:7069;top:3121;width:2276;height:902">
              <v:textbox style="mso-next-textbox:#_x0000_s1428">
                <w:txbxContent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互動有訣竅</w:t>
                    </w:r>
                  </w:p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溝通管道多</w:t>
                    </w:r>
                  </w:p>
                </w:txbxContent>
              </v:textbox>
            </v:rect>
            <v:line id="_x0000_s1429" style="position:absolute" from="2650,7533" to="7237,7533"/>
            <v:rect id="_x0000_s1430" style="position:absolute;left:7069;top:7068;width:2285;height:913">
              <v:textbox style="mso-next-textbox:#_x0000_s1430">
                <w:txbxContent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族群溫馨情</w:t>
                    </w:r>
                  </w:p>
                  <w:p w:rsidR="00EB49D3" w:rsidRDefault="00EB49D3" w:rsidP="00EB49D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關懷無距離</w:t>
                    </w:r>
                  </w:p>
                </w:txbxContent>
              </v:textbox>
            </v:rect>
            <v:rect id="_x0000_s1431" style="position:absolute;left:3598;top:7261;width:2986;height:517">
              <v:textbox style="mso-next-textbox:#_x0000_s1431">
                <w:txbxContent>
                  <w:p w:rsidR="00EB49D3" w:rsidRDefault="00EB49D3" w:rsidP="00EB49D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 w:rsidRPr="009D6B66">
                      <w:rPr>
                        <w:rFonts w:ascii="標楷體" w:eastAsia="標楷體" w:hAnsi="標楷體" w:hint="eastAsia"/>
                        <w:sz w:val="28"/>
                      </w:rPr>
                      <w:t>五、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關懷你我他</w:t>
                    </w:r>
                  </w:p>
                </w:txbxContent>
              </v:textbox>
            </v:rect>
          </v:group>
        </w:pict>
      </w:r>
    </w:p>
    <w:p w:rsidR="0081211E" w:rsidRDefault="0081211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1D116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3C6B69" w:rsidTr="00737CEB">
        <w:trPr>
          <w:tblHeader/>
        </w:trPr>
        <w:tc>
          <w:tcPr>
            <w:tcW w:w="851" w:type="dxa"/>
            <w:vAlign w:val="center"/>
          </w:tcPr>
          <w:p w:rsidR="004C17E0" w:rsidRPr="003C6B69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3C6B69">
              <w:rPr>
                <w:rFonts w:ascii="標楷體" w:eastAsia="標楷體" w:hAnsi="標楷體"/>
                <w:b/>
                <w:szCs w:val="20"/>
              </w:rPr>
              <w:t>週</w:t>
            </w:r>
            <w:r w:rsidRPr="003C6B69">
              <w:rPr>
                <w:rFonts w:ascii="標楷體" w:eastAsia="標楷體" w:hAnsi="標楷體" w:hint="eastAsia"/>
                <w:b/>
                <w:szCs w:val="20"/>
              </w:rPr>
              <w:t>/</w:t>
            </w:r>
          </w:p>
          <w:p w:rsidR="004C17E0" w:rsidRPr="003C6B69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Cs w:val="20"/>
              </w:rPr>
            </w:pPr>
            <w:r w:rsidRPr="003C6B69">
              <w:rPr>
                <w:rFonts w:ascii="標楷體" w:eastAsia="標楷體" w:hAnsi="標楷體"/>
                <w:b/>
                <w:szCs w:val="20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3C6B69" w:rsidRDefault="004C17E0" w:rsidP="00737CEB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3C6B69">
              <w:rPr>
                <w:rFonts w:ascii="標楷體" w:eastAsia="標楷體" w:hAnsi="標楷體" w:hint="eastAsia"/>
                <w:b/>
                <w:szCs w:val="20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3C6B69" w:rsidRDefault="004C17E0" w:rsidP="00737CEB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3C6B69">
              <w:rPr>
                <w:rFonts w:ascii="標楷體" w:eastAsia="標楷體" w:hAnsi="標楷體" w:hint="eastAsia"/>
                <w:b/>
                <w:szCs w:val="20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3C6B69" w:rsidRDefault="004C17E0" w:rsidP="00737CEB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3C6B69">
              <w:rPr>
                <w:rFonts w:ascii="標楷體" w:eastAsia="標楷體" w:hAnsi="標楷體" w:hint="eastAsia"/>
                <w:b/>
                <w:szCs w:val="20"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3C6B69" w:rsidRDefault="004C17E0" w:rsidP="00737CEB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3C6B69">
              <w:rPr>
                <w:rFonts w:ascii="標楷體" w:eastAsia="標楷體" w:hAnsi="標楷體" w:hint="eastAsia"/>
                <w:b/>
                <w:szCs w:val="20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3C6B69" w:rsidRDefault="004C17E0" w:rsidP="00737CEB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3C6B69">
              <w:rPr>
                <w:rFonts w:ascii="標楷體" w:eastAsia="標楷體" w:hAnsi="標楷體" w:hint="eastAsia"/>
                <w:b/>
                <w:szCs w:val="20"/>
              </w:rPr>
              <w:t>評量方式</w:t>
            </w:r>
            <w:r w:rsidR="00D8466E" w:rsidRPr="003C6B69">
              <w:rPr>
                <w:rFonts w:ascii="標楷體" w:eastAsia="標楷體" w:hAnsi="標楷體"/>
                <w:b/>
                <w:szCs w:val="20"/>
              </w:rPr>
              <w:br/>
            </w:r>
            <w:r w:rsidR="00D8466E" w:rsidRPr="003C6B69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3C6B69" w:rsidRDefault="004C17E0" w:rsidP="00737CEB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3C6B69">
              <w:rPr>
                <w:rFonts w:ascii="標楷體" w:eastAsia="標楷體" w:hAnsi="標楷體" w:hint="eastAsia"/>
                <w:b/>
                <w:szCs w:val="20"/>
              </w:rPr>
              <w:t>能力指標</w:t>
            </w:r>
            <w:r w:rsidR="00D8466E" w:rsidRPr="003C6B69">
              <w:rPr>
                <w:rFonts w:ascii="標楷體" w:eastAsia="標楷體" w:hAnsi="標楷體"/>
                <w:b/>
                <w:szCs w:val="20"/>
              </w:rPr>
              <w:br/>
            </w:r>
            <w:r w:rsidR="00D8466E" w:rsidRPr="003C6B69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3C6B69" w:rsidRDefault="004C17E0" w:rsidP="00737CEB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3C6B69">
              <w:rPr>
                <w:rFonts w:ascii="標楷體" w:eastAsia="標楷體" w:hAnsi="標楷體" w:hint="eastAsia"/>
                <w:b/>
                <w:szCs w:val="20"/>
              </w:rPr>
              <w:t>融入領域或議題</w:t>
            </w:r>
            <w:r w:rsidR="00D8466E" w:rsidRPr="003C6B69">
              <w:rPr>
                <w:rFonts w:ascii="標楷體" w:eastAsia="標楷體" w:hAnsi="標楷體"/>
                <w:b/>
                <w:szCs w:val="20"/>
              </w:rPr>
              <w:br/>
            </w:r>
            <w:r w:rsidR="00D8466E" w:rsidRPr="003C6B69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3C6B69" w:rsidRDefault="004C17E0" w:rsidP="00737CEB">
            <w:pPr>
              <w:pStyle w:val="af5"/>
              <w:rPr>
                <w:rFonts w:ascii="標楷體" w:eastAsia="標楷體" w:hAnsi="標楷體"/>
                <w:b/>
                <w:szCs w:val="20"/>
              </w:rPr>
            </w:pPr>
            <w:r w:rsidRPr="003C6B69">
              <w:rPr>
                <w:rFonts w:ascii="標楷體" w:eastAsia="標楷體" w:hAnsi="標楷體" w:hint="eastAsia"/>
                <w:b/>
                <w:szCs w:val="20"/>
              </w:rPr>
              <w:t>備 註</w:t>
            </w: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一、良好的家人互動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讓我更懂你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1.分享與家人互動的感受與想法。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2.省思自己與家人互動方式，並以合宜的行動去表達對家人的感謝與體諒。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C6B69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一、良好的家人互動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讓我更懂你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1.訪問並觀察家人的生活方式。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2.找出影響家人生活方式的因素，覺察家人生活方式受到其價值觀、生活背景及工作等因素影響。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3.省思自己與家人互動方式，並以合宜的行動去表達對家人的感謝與體諒。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C6B69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9/16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一、良好的家人互動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</w:t>
            </w:r>
            <w:r w:rsidRPr="003C6B69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貼心的服務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1.觀察並記錄家人的需求及困擾。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2.擬定服務內容，並模擬實踐；從中發現家人接受服務時，可能會出現的感受及想法。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2-3-3覺察家人的生活方式，分享改善與家人相處的經驗。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4-3-2運用溝通技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巧與家人分享彼此的想法與感受。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一、良好的家人互動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2</w:t>
            </w:r>
            <w:r w:rsidRPr="003C6B69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貼心的服務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1.分享增加與家人情感的方式及經驗。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2.找出家人喜好的互動方式來實踐。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3.透過實踐行動，增加和家人之間的情感。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4.分享和家人互動後的感受與想法。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二、你我更靠近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1.互動有訣竅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1.發現與家人常見的溝通方式。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2.探究不同溝通方式對生活的影響。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3.分析家人行為背後的原因。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4.針對家人的擔憂，找出讓家人放心的合宜表現。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二、你我更靠近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1.互動有訣竅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1.討論並歸納有效的溝通方式。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2.演練改善與家人溝通的方式。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3.實踐並分享與家人關係改善的成效。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334ABE" w:rsidRPr="007D3F1A" w:rsidRDefault="00334ABE" w:rsidP="005659B9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334ABE" w:rsidRPr="007D3F1A" w:rsidRDefault="00334ABE" w:rsidP="005659B9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二、你我更靠近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2.溝通管道多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1.探討說話語氣與內容帶給他人的感受。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2.覺察自身與他人的互動表達模式。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3.歸納好的表達方式需注意的事項。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4.練習以我的訊息來表達意見。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二、你我更靠近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2.溝通管道多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1.腦力激盪與家人的溝通形式。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2.用多元方式跟家人溝通，增進彼此了解。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3.省思自己的表現並調整改進。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C6B69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2-3-3覺察家人的生活方式，分享改善與家人相處的經驗。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的影響。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三、暖化警戒綠色生活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1.大自然的反撲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1.蒐集環境異常資料。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2.報導環境異常資訊。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3.利用環境異常變化心智圖分析環境變化原因、影響和因應策略。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C6B69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4-3-3覺察環境的改變與破壞可能帶來的危險，並珍惜生態環境與資源。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蒐集海洋環境議題之相關新聞事件(如海洋污染、海岸線後退、海洋生態的破壞)，瞭解海洋遭受的危機與人類生存的關係。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探討河流或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海洋生態保育與生活的關係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三、暖化警戒綠色生活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1.大自然的反撲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1.討論全球暖化對臺灣環境和生態的衝擊。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2.討論全球暖化對日常生活的影響。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3.分享臺灣環境異常變化的想法和感受。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C6B69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4-3-3覺察環境的改變與破壞可能帶來的危險，並珍惜生態環境與資源。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蒐集海洋環境議題之相關新聞事件(如海洋污染、海岸線後退、海洋生態的破壞)，瞭解海洋遭受的危機與人類生存的關係。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lastRenderedPageBreak/>
              <w:t>5-3-7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三、暖化警戒綠色生活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2.節能減碳行動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1.落實節能減碳的做法。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2.討論並落實節電、節水行動。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4-3-3覺察環境的改變與破壞可能帶來的危險，並珍惜生態環境與資源。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蒐集海洋環境議題之相關新聞事件(如海洋污染、海岸線後退、海洋生態的破壞)，瞭解海洋遭受的危機與人類生存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的關係。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334ABE" w:rsidRPr="007D3F1A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334ABE" w:rsidRPr="007D3F1A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三、暖化警戒綠色生活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2.節能減碳行動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1.落實節能減碳的做法。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2.討論並落實節電、節水行動。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3.共同討論節能減碳宣言的做法。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4.報導並落實環保團體的環保行動。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4-3-3覺察環境的改變與破壞可能帶來的危險，並珍惜生態環境與資源。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蒐集海洋環境議題之相關新聞事件(如海洋污染、海岸線後退、海洋生態的破壞)，瞭解海洋遭受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的危機與人類生存的關係。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三、暖化警戒綠色生活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3.綠色生活達人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1.討論綠色消費對環境保護的影響。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2.分享綠色消費的重要性與做法。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3.討論綠色生活的做法。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4-3-3覺察環境的改變與破壞可能帶來的危險，並珍惜生態環境與資源。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蒐集海洋環境議題之相關新聞事件(如海洋污染、海岸線後退、海洋生態的破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壞)，瞭解海洋遭受的危機與人類生存的關係。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三、暖化警戒綠色生活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3.綠色生活達人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1.討論綠色生活的做法。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2.討論日常落實的做法與檢核。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3.分享實際參與後的感受。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4-3-3覺察環境的改變與破壞可能帶來的危險，並珍惜生態環境與資源。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3-3-2運用環境保護與資源回收並於生活中實踐。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cr/>
              <w:t>◎海洋教育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5-3-6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蒐集海洋環境議題之相關新聞事件(如海洋污染、海岸線後退、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海洋生態的破壞)，瞭解海洋遭受的危機與人類生存的關係。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5-3-7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探討河流或海洋生態保育與生活的關係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四、生命的樂章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1.生命軌跡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1.探討成長的變化，分享對生命變化的看法。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2.認識生命的發展歷程。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1-3-5覺察生命的變化與發展歷程。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認知青春期不同性別者身體的發展與保健。</w:t>
            </w:r>
          </w:p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2-3-1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瞭解基本的生態原則，以及人類與自然和諧共生的關係。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四、生命的樂章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1.生命軌跡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1.探討成長的變化，分享對生命變化的看法。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2.認識生命的發展歷程。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1-3-5覺察生命的變化與發展歷程。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認知青春期不同性別者身體的發展與保健。</w:t>
            </w:r>
          </w:p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lastRenderedPageBreak/>
              <w:t>2-3-1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瞭解基本的生態原則，以及人類與自然和諧共生的關係。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四、生命的樂章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2.讓青春飛揚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1.察覺生命的變化。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2.體認生命的奧妙，進而學習珍惜、尊重生命。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1-3-5覺察生命的變化與發展歷程。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認知青春期不同性別者身體的發展與保健。</w:t>
            </w:r>
          </w:p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3C6B69" w:rsidRDefault="00334ABE" w:rsidP="007C0AAE">
            <w:pPr>
              <w:ind w:left="6" w:hangingChars="3" w:hanging="6"/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2-3-1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瞭解基本的生態原則，以及人類與自然和諧共生的關係。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五、關懷你我他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1.族群溫馨情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1.能深入了解生活周遭不同族群的生活方式。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2.能了解不同族群的特色與其優勢。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3.能了解不同族群的生活需求。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3-3-3尊重與關懷不同的族群。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體認社會和歷史演變過程中所造成的性別文化差異。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3-3-3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說明臺灣不同時期的海洋文化，並能尊重不同族群。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五、關懷你我他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1.族群溫馨情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1.利用各種資源來準備與進行拜訪活動。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2.能依照規畫進行拜訪活動。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3.能分享拜訪活動成果，並發表活動後心得及看法。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4.能探討各族群的生活適應問題。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5.能了解尊重與關懷不同族群的方法。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3-3-3尊重與關懷不同的族群。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體認社會和歷史演變過程中所造成的性別文化差異。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和國家，能尊重欣賞其差異。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3-3-3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說明臺灣不同時期的海洋文化，並能尊重不同族群。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000CA3">
        <w:tc>
          <w:tcPr>
            <w:tcW w:w="851" w:type="dxa"/>
            <w:vAlign w:val="center"/>
          </w:tcPr>
          <w:p w:rsidR="00334ABE" w:rsidRPr="007D3F1A" w:rsidRDefault="00334ABE" w:rsidP="005659B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334ABE" w:rsidRPr="007D3F1A" w:rsidRDefault="00334ABE" w:rsidP="005659B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34ABE" w:rsidRPr="007D3F1A" w:rsidRDefault="00334ABE" w:rsidP="005659B9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五、關懷你我他</w:t>
            </w:r>
          </w:p>
          <w:p w:rsidR="00334ABE" w:rsidRPr="003C6B69" w:rsidRDefault="00334ABE" w:rsidP="00000CA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2.關懷無距離</w:t>
            </w:r>
          </w:p>
        </w:tc>
        <w:tc>
          <w:tcPr>
            <w:tcW w:w="2410" w:type="dxa"/>
          </w:tcPr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1.能深入了解特殊需求族群。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2.能了解特殊需求族群的需求。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3.能實地關懷與服務特殊需求族群。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4.能尋求社會資訊與資源協助需要關懷者。</w:t>
            </w:r>
          </w:p>
          <w:p w:rsidR="00334ABE" w:rsidRPr="003C6B69" w:rsidRDefault="00334ABE" w:rsidP="00CD60A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5.能在生活中實踐對不同族群的關懷。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6B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南一版本教科書綜合活動第十一冊</w:t>
            </w:r>
          </w:p>
        </w:tc>
        <w:tc>
          <w:tcPr>
            <w:tcW w:w="1843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3-3-3尊重與關懷不同的族群。</w:t>
            </w:r>
          </w:p>
        </w:tc>
        <w:tc>
          <w:tcPr>
            <w:tcW w:w="1842" w:type="dxa"/>
          </w:tcPr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體認社會和歷史演變過程中所造成的性別文化差異。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334ABE" w:rsidRPr="003C6B69" w:rsidRDefault="00334A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/>
                <w:sz w:val="20"/>
                <w:szCs w:val="20"/>
              </w:rPr>
              <w:lastRenderedPageBreak/>
              <w:t>3-3-3</w:t>
            </w: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說明臺灣不同時期的海洋文化，並能尊重不同族群。</w:t>
            </w: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3C6B69" w:rsidTr="00737CEB">
        <w:tc>
          <w:tcPr>
            <w:tcW w:w="851" w:type="dxa"/>
            <w:vAlign w:val="center"/>
          </w:tcPr>
          <w:p w:rsidR="00334ABE" w:rsidRPr="007D3F1A" w:rsidRDefault="00334ABE" w:rsidP="005659B9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334ABE" w:rsidRPr="007D3F1A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</w:t>
            </w:r>
            <w:r w:rsidRPr="007D3F1A">
              <w:rPr>
                <w:rFonts w:ascii="標楷體" w:eastAsia="標楷體" w:hAnsi="標楷體"/>
                <w:sz w:val="20"/>
              </w:rPr>
              <w:t>/</w:t>
            </w:r>
            <w:r w:rsidRPr="007D3F1A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334ABE" w:rsidRPr="007D3F1A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/>
                <w:sz w:val="20"/>
              </w:rPr>
              <w:t>|</w:t>
            </w:r>
          </w:p>
          <w:p w:rsidR="00334ABE" w:rsidRPr="007D3F1A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3F1A">
              <w:rPr>
                <w:rFonts w:ascii="標楷體" w:eastAsia="標楷體" w:hAnsi="標楷體" w:hint="eastAsia"/>
                <w:sz w:val="20"/>
              </w:rPr>
              <w:t>1</w:t>
            </w:r>
            <w:r w:rsidRPr="007D3F1A">
              <w:rPr>
                <w:rFonts w:ascii="標楷體" w:eastAsia="標楷體" w:hAnsi="標楷體"/>
                <w:sz w:val="20"/>
              </w:rPr>
              <w:t>/</w:t>
            </w:r>
            <w:r w:rsidRPr="007D3F1A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334ABE" w:rsidRPr="003C6B69" w:rsidRDefault="00334ABE" w:rsidP="00737CEB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</w:tcPr>
          <w:p w:rsidR="00334ABE" w:rsidRPr="003C6B69" w:rsidRDefault="00334AB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334ABE" w:rsidRPr="003C6B69" w:rsidRDefault="00334AB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6B6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</w:tcPr>
          <w:p w:rsidR="00334ABE" w:rsidRPr="003C6B69" w:rsidRDefault="00334ABE" w:rsidP="002C7AE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334ABE" w:rsidRPr="003C6B69" w:rsidRDefault="00334AB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334ABE" w:rsidRPr="003C6B69" w:rsidRDefault="00334ABE" w:rsidP="002C7AE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4ABE" w:rsidRPr="003C6B69" w:rsidRDefault="00334ABE" w:rsidP="00473C84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Pr="00BE7AA1" w:rsidRDefault="00334ABE" w:rsidP="00334ABE">
      <w:pPr>
        <w:jc w:val="center"/>
        <w:rPr>
          <w:rFonts w:ascii="標楷體" w:eastAsia="標楷體" w:hAnsi="標楷體"/>
          <w:color w:val="000000"/>
          <w:u w:val="single"/>
        </w:rPr>
      </w:pPr>
      <w:r w:rsidRPr="00BE7AA1">
        <w:rPr>
          <w:rFonts w:ascii="標楷體" w:eastAsia="標楷體" w:hAnsi="標楷體" w:hint="eastAsia"/>
          <w:color w:val="000000"/>
        </w:rPr>
        <w:lastRenderedPageBreak/>
        <w:t>花蓮</w:t>
      </w:r>
      <w:r w:rsidRPr="00BE7AA1">
        <w:rPr>
          <w:rFonts w:ascii="標楷體" w:eastAsia="標楷體" w:hAnsi="標楷體"/>
          <w:color w:val="000000"/>
        </w:rPr>
        <w:t>縣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松浦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>國民</w:t>
      </w:r>
      <w:r w:rsidRPr="00BE7AA1">
        <w:rPr>
          <w:rFonts w:ascii="標楷體" w:eastAsia="標楷體" w:hAnsi="標楷體" w:hint="eastAsia"/>
          <w:color w:val="000000"/>
        </w:rPr>
        <w:t>中</w:t>
      </w:r>
      <w:r w:rsidRPr="00BE7AA1">
        <w:rPr>
          <w:rFonts w:ascii="標楷體" w:eastAsia="標楷體" w:hAnsi="標楷體"/>
          <w:color w:val="000000"/>
        </w:rPr>
        <w:t>小學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107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 xml:space="preserve">學年度 </w:t>
      </w:r>
      <w:r w:rsidRPr="00BE7AA1">
        <w:rPr>
          <w:rFonts w:ascii="標楷體" w:eastAsia="標楷體" w:hAnsi="標楷體" w:hint="eastAsia"/>
          <w:color w:val="000000"/>
        </w:rPr>
        <w:t>第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二</w:t>
      </w:r>
      <w:r w:rsidRPr="00BE7AA1">
        <w:rPr>
          <w:rFonts w:ascii="標楷體" w:eastAsia="標楷體" w:hAnsi="標楷體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>學期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u w:val="single"/>
        </w:rPr>
        <w:t>六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>年級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綜合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</w:rPr>
        <w:t>領域課程計畫 設計者：</w:t>
      </w:r>
      <w:r w:rsidRPr="00BE7AA1">
        <w:rPr>
          <w:rFonts w:ascii="標楷體" w:eastAsia="標楷體" w:hAnsi="標楷體" w:hint="eastAsia"/>
          <w:color w:val="000000"/>
          <w:u w:val="single"/>
        </w:rPr>
        <w:t xml:space="preserve">  松浦國小團隊</w:t>
      </w:r>
      <w:r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:rsidR="00334ABE" w:rsidRPr="007D3F1A" w:rsidRDefault="00334ABE" w:rsidP="001D116B">
      <w:pPr>
        <w:numPr>
          <w:ilvl w:val="1"/>
          <w:numId w:val="4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7D3F1A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3 ）節，補救教學節數﹙ 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</w:t>
      </w:r>
      <w:r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7D3F1A">
        <w:rPr>
          <w:rFonts w:ascii="標楷體" w:eastAsia="標楷體" w:hAnsi="標楷體" w:hint="eastAsia"/>
          <w:color w:val="000000"/>
          <w:sz w:val="28"/>
          <w:szCs w:val="28"/>
        </w:rPr>
        <w:t xml:space="preserve">   ﹚節。</w:t>
      </w:r>
    </w:p>
    <w:p w:rsidR="00334ABE" w:rsidRDefault="00334ABE" w:rsidP="001D116B">
      <w:pPr>
        <w:numPr>
          <w:ilvl w:val="1"/>
          <w:numId w:val="4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能正確有效的使用冰箱。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知道營養素的需要量會因性別、年齡及活動量而不同。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認識營養不良及其所造成的健康問題。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知道設計菜單的原則。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檢視菜單是否合乎均衡飲食。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能了解一氧化碳中毒發生的原因與緊急處理的程序與要點。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能熟悉一氧化碳中毒緊急處理的程序與要點。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能知道瓦斯氣爆發生的原因與危險情形。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能了解使用瓦斯器具應注意的事項。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能和家人共同關心，並提醒日常生活中與安全有關的事項。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能評估傷害或病痛情境的正確用藥方法。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能了解家庭急救箱的正確儲放與使用方法。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能充實促進安全用藥的態度。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學習拒絕他人不當的身體碰觸。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學習與人相處必須互相尊重。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認識「性侵害」，學習自我保護。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知道受侵害或騷擾時，如何尋求協助。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能學習自我保護並建立「身體自主權」的觀念。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能學習自我保護及自救的方法，並認識遭受性侵害的處置方法。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能分享「茫然」、「空虛」、「無聊」或「無所適從」的感受，討論這些感受對心理健康的影響。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lastRenderedPageBreak/>
        <w:t>能重視個人與群體的關係，進而培養樂於助人的態度。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樂於嘗試各項團體活動與運動。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能分享參與團體性身體活動的喜悅。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能分辨不同行為例如自作主張、英雄主義、欺負別人和扮小丑，對團體表現與個人關係的影響。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學習處理分離時的負面情緒與學習及面對新環境適應的方法。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能了解、分析垃圾汙染對人體健康和環境有何危害。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能了解居住社區中垃圾汙染的環境問題。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能分析社區中垃圾汙染對居民健康與安適的影響。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能擬定策略，參與環保活動，改善環境問題。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能了解「噪音」的定義。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能了解噪音汙染將危害人體健康。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能了解居住社區的噪音問題。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能調查並分析社區中噪音汙染對居民健康與安適影響。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能了解校門口家長汽機車產生的音量也是社區噪音的來源之一。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能提出正確減少噪音的方法，並在日常生活中確實實踐。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養成良好環保習慣，身體力行垃圾減量與降噪。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能察覺社區的環保問題，擬定改善計畫，並確實執行。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能學會及練習遊戲動作。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能學會及練習平衡身體的動作。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能與同學一起完成遊戲動作。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能知道的握拍方式。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能藉由活動培養球感及正、反拍揮擊技巧。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做出正確的下手發球與參加比賽。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了解迷你網球比賽的簡易規則。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能藉由活動培養正足背射門的技巧。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知道足球守門員的動作要領。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lastRenderedPageBreak/>
        <w:t>能藉由活動的練習，培養足球守門員的動作要領。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能學會正確的捷泳手臂划水動作。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能學會正確的捷泳划水及換氣動作。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能評估水上自救的情境。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能具備水中自救能力。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能了解舒筋操可增進身體的上肢、下肢、軀幹的柔軟度。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改善運動時身體的協調性。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學會對練中攻擊、防守的動作。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能做出正確的基本動作並能加以應用。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能完成正確的武術連續動作。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了解高年級第一路至第三路動作要領與練習方法。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能在活動中表現認真參與的態度。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知道籃球運球的動作要領。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能藉由活動練習籃球運球的技巧。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知道運球投籃的動作要領。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能藉由遊戲完成運球投籃基本動作要領。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能了解身體活動金字塔的概念。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能運用金字塔規畫身體活動。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能培養愛好運動及互助合作的精神。</w:t>
      </w:r>
    </w:p>
    <w:p w:rsidR="00334ABE" w:rsidRPr="003C73A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能認識小鐵人三項競賽的發展過程與規則。</w:t>
      </w:r>
    </w:p>
    <w:p w:rsidR="00334ABE" w:rsidRPr="00490DE9" w:rsidRDefault="00334ABE" w:rsidP="00334ABE">
      <w:pPr>
        <w:pStyle w:val="af3"/>
        <w:numPr>
          <w:ilvl w:val="4"/>
          <w:numId w:val="41"/>
        </w:numPr>
        <w:rPr>
          <w:rFonts w:ascii="標楷體" w:eastAsia="標楷體" w:hAnsi="標楷體"/>
          <w:sz w:val="20"/>
          <w:szCs w:val="20"/>
        </w:rPr>
      </w:pPr>
      <w:r w:rsidRPr="003C73A9">
        <w:rPr>
          <w:rFonts w:ascii="標楷體" w:eastAsia="標楷體" w:hAnsi="標楷體" w:hint="eastAsia"/>
          <w:sz w:val="20"/>
          <w:szCs w:val="20"/>
        </w:rPr>
        <w:t>能了解練習小鐵人三項比賽的方法與益處。</w:t>
      </w:r>
    </w:p>
    <w:p w:rsidR="00334ABE" w:rsidRDefault="00334ABE" w:rsidP="00334ABE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334ABE" w:rsidRPr="00835D9D" w:rsidRDefault="00334ABE" w:rsidP="00334ABE">
      <w:pPr>
        <w:numPr>
          <w:ilvl w:val="1"/>
          <w:numId w:val="4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</w:p>
    <w:p w:rsidR="00334ABE" w:rsidRDefault="00334ABE" w:rsidP="00334ABE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93082B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33" style="position:absolute;left:0;text-align:left;margin-left:70.1pt;margin-top:-134.75pt;width:501.05pt;height:425.1pt;z-index:251660288" coordorigin="1336,4203" coordsize="10021,8502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434" type="#_x0000_t87" style="position:absolute;left:7729;top:7173;width:454;height:1361" adj=",9257"/>
            <v:rect id="_x0000_s1435" style="position:absolute;left:8241;top:4203;width:2156;height:1240" stroked="f">
              <v:textbox style="mso-next-textbox:#_x0000_s1435">
                <w:txbxContent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正確使用冰箱</w:t>
                    </w:r>
                  </w:p>
                  <w:p w:rsidR="00334ABE" w:rsidRPr="002D6697" w:rsidRDefault="00334ABE" w:rsidP="00334ABE">
                    <w:pPr>
                      <w:ind w:left="240" w:hanging="240"/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熱量知多少</w:t>
                    </w:r>
                  </w:p>
                  <w:p w:rsidR="00334ABE" w:rsidRPr="002D6697" w:rsidRDefault="00334ABE" w:rsidP="00334ABE">
                    <w:pPr>
                      <w:jc w:val="both"/>
                      <w:rPr>
                        <w:rFonts w:ascii="新細明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3.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活力菜單</w:t>
                    </w:r>
                  </w:p>
                </w:txbxContent>
              </v:textbox>
            </v:rect>
            <v:rect id="_x0000_s1436" style="position:absolute;left:2760;top:7833;width:2098;height:907" stroked="f">
              <v:textbox style="mso-next-textbox:#_x0000_s1436">
                <w:txbxContent>
                  <w:p w:rsidR="00334ABE" w:rsidRPr="002D6697" w:rsidRDefault="00334ABE" w:rsidP="00334ABE">
                    <w:pPr>
                      <w:pStyle w:val="Web"/>
                      <w:ind w:left="550" w:hangingChars="220" w:hanging="550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壹</w:t>
                    </w:r>
                    <w:r>
                      <w:rPr>
                        <w:rFonts w:ascii="標楷體" w:eastAsia="標楷體" w:hint="eastAsia"/>
                        <w:sz w:val="25"/>
                        <w:szCs w:val="25"/>
                      </w:rPr>
                      <w:t>、青春生活實踐家</w:t>
                    </w:r>
                  </w:p>
                </w:txbxContent>
              </v:textbox>
            </v:rect>
            <v:rect id="_x0000_s1437" style="position:absolute;left:5488;top:4482;width:2098;height:604" stroked="f">
              <v:textbox style="mso-next-textbox:#_x0000_s1437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一、飲食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新主張</w:t>
                    </w:r>
                  </w:p>
                </w:txbxContent>
              </v:textbox>
            </v:rect>
            <v:rect id="_x0000_s1438" style="position:absolute;left:5488;top:5873;width:2098;height:663" stroked="f">
              <v:textbox style="mso-next-textbox:#_x0000_s1438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二、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關鍵時刻</w:t>
                    </w:r>
                  </w:p>
                </w:txbxContent>
              </v:textbox>
            </v:rect>
            <v:rect id="_x0000_s1439" style="position:absolute;left:5488;top:7501;width:2098;height:761" stroked="f">
              <v:textbox style="mso-next-textbox:#_x0000_s1439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三、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青春防衛站</w:t>
                    </w:r>
                  </w:p>
                </w:txbxContent>
              </v:textbox>
            </v:rect>
            <v:rect id="_x0000_s1440" style="position:absolute;left:8241;top:5532;width:2156;height:1248" stroked="f">
              <v:textbox style="mso-next-textbox:#_x0000_s1440">
                <w:txbxContent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小心隱形殺手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防止瓦斯氣爆</w:t>
                    </w:r>
                  </w:p>
                  <w:p w:rsidR="00334ABE" w:rsidRPr="002B51DC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3.安全用藥</w:t>
                    </w:r>
                  </w:p>
                </w:txbxContent>
              </v:textbox>
            </v:rect>
            <v:rect id="_x0000_s1441" style="position:absolute;left:8241;top:6978;width:3116;height:1621" stroked="f">
              <v:textbox style="mso-next-textbox:#_x0000_s1441">
                <w:txbxContent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拒絕性騷擾，勇敢說NO</w:t>
                    </w:r>
                  </w:p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不是你的錯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3.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安全防衛站</w:t>
                    </w:r>
                  </w:p>
                  <w:p w:rsidR="00334ABE" w:rsidRPr="002D6697" w:rsidRDefault="00334ABE" w:rsidP="00334ABE">
                    <w:pPr>
                      <w:jc w:val="both"/>
                      <w:rPr>
                        <w:rFonts w:ascii="新細明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4.危機處理之道</w:t>
                    </w:r>
                  </w:p>
                </w:txbxContent>
              </v:textbox>
            </v:rect>
            <v:shape id="_x0000_s1442" type="#_x0000_t87" style="position:absolute;left:7729;top:4341;width:454;height:964" adj=",8836"/>
            <v:shape id="_x0000_s1443" type="#_x0000_t87" style="position:absolute;left:4796;top:4765;width:567;height:6746"/>
            <v:shape id="_x0000_s1444" type="#_x0000_t87" style="position:absolute;left:7729;top:5693;width:454;height:964" adj=",9200"/>
            <v:shape id="_x0000_s1445" type="#_x0000_t87" style="position:absolute;left:7729;top:9029;width:454;height:1361" adj=",9867"/>
            <v:rect id="_x0000_s1446" style="position:absolute;left:5488;top:9389;width:2098;height:630" stroked="f">
              <v:textbox style="mso-next-textbox:#_x0000_s1446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四、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迎向未來</w:t>
                    </w:r>
                  </w:p>
                </w:txbxContent>
              </v:textbox>
            </v:rect>
            <v:rect id="_x0000_s1447" style="position:absolute;left:8241;top:8862;width:1635;height:1616" stroked="f">
              <v:textbox style="mso-next-textbox:#_x0000_s1447">
                <w:txbxContent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緒章</w:t>
                    </w:r>
                  </w:p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奮起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3.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伙伴</w:t>
                    </w:r>
                  </w:p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4.珍重</w:t>
                    </w:r>
                  </w:p>
                </w:txbxContent>
              </v:textbox>
            </v:rect>
            <v:shape id="_x0000_s1448" type="#_x0000_t87" style="position:absolute;left:7729;top:10933;width:454;height:1644" adj=",9867"/>
            <v:rect id="_x0000_s1449" style="position:absolute;left:5488;top:11181;width:2098;height:907" stroked="f">
              <v:textbox style="mso-next-textbox:#_x0000_s1449">
                <w:txbxContent>
                  <w:p w:rsidR="00334ABE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五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健康美麗新</w:t>
                    </w:r>
                  </w:p>
                  <w:p w:rsidR="00334ABE" w:rsidRPr="002D6697" w:rsidRDefault="00334ABE" w:rsidP="00334ABE">
                    <w:pPr>
                      <w:ind w:firstLineChars="200" w:firstLine="480"/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社區</w:t>
                    </w:r>
                  </w:p>
                </w:txbxContent>
              </v:textbox>
            </v:rect>
            <v:rect id="_x0000_s1450" style="position:absolute;left:8241;top:10718;width:2431;height:1987" stroked="f">
              <v:textbox style="mso-next-textbox:#_x0000_s1450">
                <w:txbxContent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1.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社區的垃圾問題</w:t>
                    </w:r>
                  </w:p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/>
                        <w:szCs w:val="25"/>
                      </w:rPr>
                      <w:t>2.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珍愛社區計畫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3.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噪音汙染問題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4.健康生活零噪音</w:t>
                    </w:r>
                  </w:p>
                  <w:p w:rsidR="00334ABE" w:rsidRPr="002D6697" w:rsidRDefault="00334ABE" w:rsidP="00334ABE">
                    <w:pPr>
                      <w:jc w:val="both"/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5.同心共造新社區</w:t>
                    </w:r>
                  </w:p>
                </w:txbxContent>
              </v:textbox>
            </v:rect>
            <v:rect id="_x0000_s1451" style="position:absolute;left:1336;top:6622;width:719;height:3312">
              <v:textbox style="layout-flow:vertical-ideographic;mso-next-textbox:#_x0000_s1451">
                <w:txbxContent>
                  <w:p w:rsidR="00334ABE" w:rsidRPr="002D6697" w:rsidRDefault="00334ABE" w:rsidP="00334ABE">
                    <w:pPr>
                      <w:pStyle w:val="af5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健康與體育六年級下學期</w:t>
                    </w:r>
                  </w:p>
                </w:txbxContent>
              </v:textbox>
            </v:rect>
            <v:shape id="_x0000_s1452" type="#_x0000_t87" style="position:absolute;left:2189;top:5857;width:567;height:4781"/>
          </v:group>
        </w:pict>
      </w: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93082B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53" style="position:absolute;left:0;text-align:left;margin-left:81.8pt;margin-top:-82.7pt;width:444.9pt;height:385.15pt;z-index:251661312" coordorigin="1302,1376" coordsize="8898,7703">
            <v:rect id="_x0000_s1454" style="position:absolute;left:5086;top:1507;width:2098;height:907" stroked="f">
              <v:textbox style="mso-next-textbox:#_x0000_s1454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六、平衡運動</w:t>
                    </w:r>
                  </w:p>
                </w:txbxContent>
              </v:textbox>
            </v:rect>
            <v:rect id="_x0000_s1455" style="position:absolute;left:5086;top:3334;width:2098;height:907" stroked="f">
              <v:textbox style="mso-next-textbox:#_x0000_s1455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七、迷你網球</w:t>
                    </w:r>
                  </w:p>
                </w:txbxContent>
              </v:textbox>
            </v:rect>
            <v:shape id="_x0000_s1456" type="#_x0000_t87" style="position:absolute;left:7190;top:3029;width:454;height:1361" adj="1017,9257"/>
            <v:shape id="_x0000_s1457" type="#_x0000_t87" style="position:absolute;left:7190;top:1535;width:454;height:567" adj=",8836"/>
            <v:rect id="_x0000_s1458" style="position:absolute;left:2601;top:4773;width:2098;height:907" stroked="f">
              <v:textbox style="mso-next-textbox:#_x0000_s1458">
                <w:txbxContent>
                  <w:p w:rsidR="00334ABE" w:rsidRPr="002D6697" w:rsidRDefault="00334ABE" w:rsidP="00334ABE">
                    <w:pPr>
                      <w:pStyle w:val="Web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貳、運動的樂章</w:t>
                    </w:r>
                  </w:p>
                </w:txbxContent>
              </v:textbox>
            </v:rect>
            <v:shape id="_x0000_s1459" type="#_x0000_t87" style="position:absolute;left:4636;top:1719;width:460;height:6576"/>
            <v:rect id="_x0000_s1460" style="position:absolute;left:7648;top:2912;width:2552;height:1580" stroked="f">
              <v:textbox style="mso-next-textbox:#_x0000_s1460">
                <w:txbxContent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握拍法與球感練習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正反拍揮擊練習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3.發球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4.網球大賽</w:t>
                    </w:r>
                  </w:p>
                </w:txbxContent>
              </v:textbox>
            </v:rect>
            <v:rect id="_x0000_s1461" style="position:absolute;left:7648;top:5172;width:2164;height:1656" stroked="f">
              <v:textbox style="mso-next-textbox:#_x0000_s1461">
                <w:txbxContent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射門練習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守門員動作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3.迎接來球射門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4.簡易足球賽</w:t>
                    </w:r>
                  </w:p>
                </w:txbxContent>
              </v:textbox>
            </v:rect>
            <v:shape id="_x0000_s1462" type="#_x0000_t87" style="position:absolute;left:7190;top:5318;width:454;height:1361" adj="1017,9257"/>
            <v:rect id="_x0000_s1463" style="position:absolute;left:5086;top:5506;width:2098;height:907" stroked="f">
              <v:textbox style="mso-next-textbox:#_x0000_s1463">
                <w:txbxContent>
                  <w:p w:rsidR="00334ABE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八、足球小子</w:t>
                    </w:r>
                  </w:p>
                  <w:p w:rsidR="00334ABE" w:rsidRPr="002D6697" w:rsidRDefault="00334ABE" w:rsidP="00334ABE">
                    <w:pPr>
                      <w:ind w:firstLineChars="200" w:firstLine="480"/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（二）</w:t>
                    </w:r>
                  </w:p>
                </w:txbxContent>
              </v:textbox>
            </v:rect>
            <v:rect id="_x0000_s1464" style="position:absolute;left:7648;top:1376;width:2348;height:910" stroked="f">
              <v:textbox style="mso-next-textbox:#_x0000_s1464">
                <w:txbxContent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平衡木上玩遊戲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平衡木體操</w:t>
                    </w:r>
                  </w:p>
                </w:txbxContent>
              </v:textbox>
            </v:rect>
            <v:rect id="_x0000_s1465" style="position:absolute;left:5086;top:7941;width:2098;height:907" stroked="f">
              <v:textbox style="mso-next-textbox:#_x0000_s1465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九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、水中樂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逍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遙</w:t>
                    </w:r>
                  </w:p>
                </w:txbxContent>
              </v:textbox>
            </v:rect>
            <v:rect id="_x0000_s1466" style="position:absolute;left:7648;top:7479;width:2450;height:1600" stroked="f">
              <v:textbox style="mso-next-textbox:#_x0000_s1466">
                <w:txbxContent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捷泳手臂動作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悶氣划手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水中蛟龍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4.</w:t>
                    </w:r>
                    <w:r>
                      <w:rPr>
                        <w:rFonts w:ascii="標楷體" w:eastAsia="標楷體" w:hint="eastAsia"/>
                      </w:rPr>
                      <w:t>冷靜自救保生命</w:t>
                    </w:r>
                  </w:p>
                </w:txbxContent>
              </v:textbox>
            </v:rect>
            <v:shape id="_x0000_s1467" type="#_x0000_t87" style="position:absolute;left:7190;top:7607;width:454;height:1361" adj=",9257"/>
            <v:rect id="_x0000_s1468" style="position:absolute;left:1302;top:3459;width:720;height:3312">
              <v:textbox style="layout-flow:vertical-ideographic;mso-next-textbox:#_x0000_s1468">
                <w:txbxContent>
                  <w:p w:rsidR="00334ABE" w:rsidRPr="002D6697" w:rsidRDefault="00334ABE" w:rsidP="00334ABE">
                    <w:pPr>
                      <w:pStyle w:val="af5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健康與體育六年級下學期</w:t>
                    </w:r>
                  </w:p>
                </w:txbxContent>
              </v:textbox>
            </v:rect>
            <v:shape id="_x0000_s1469" type="#_x0000_t87" style="position:absolute;left:2103;top:2912;width:567;height:4317" adj=",10752"/>
          </v:group>
        </w:pict>
      </w: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93082B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70" style="position:absolute;left:0;text-align:left;margin-left:73.55pt;margin-top:-115.75pt;width:453.05pt;height:286.75pt;z-index:251662336" coordorigin="1244,2839" coordsize="9061,5735">
            <v:rect id="_x0000_s1471" style="position:absolute;left:7783;top:5009;width:1940;height:898" stroked="f">
              <v:textbox style="mso-next-textbox:#_x0000_s1471">
                <w:txbxContent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運球小子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運球投籃</w:t>
                    </w:r>
                  </w:p>
                </w:txbxContent>
              </v:textbox>
            </v:rect>
            <v:rect id="_x0000_s1472" style="position:absolute;left:2357;top:5190;width:2098;height:907" stroked="f">
              <v:textbox style="mso-next-textbox:#_x0000_s1472">
                <w:txbxContent>
                  <w:p w:rsidR="00334ABE" w:rsidRPr="002D6697" w:rsidRDefault="00334ABE" w:rsidP="00334ABE">
                    <w:pPr>
                      <w:pStyle w:val="Web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參、</w:t>
                    </w:r>
                    <w:r>
                      <w:rPr>
                        <w:rFonts w:ascii="標楷體" w:eastAsia="標楷體" w:hint="eastAsia"/>
                        <w:sz w:val="25"/>
                        <w:szCs w:val="25"/>
                      </w:rPr>
                      <w:t>歡樂嘉年華</w:t>
                    </w:r>
                  </w:p>
                </w:txbxContent>
              </v:textbox>
            </v:rect>
            <v:rect id="_x0000_s1473" style="position:absolute;left:5175;top:5139;width:2098;height:907" stroked="f">
              <v:textbox style="mso-next-textbox:#_x0000_s1473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十一、籃球高手</w:t>
                    </w:r>
                  </w:p>
                </w:txbxContent>
              </v:textbox>
            </v:rect>
            <v:rect id="_x0000_s1474" style="position:absolute;left:5175;top:7336;width:2098;height:907" stroked="f">
              <v:textbox style="mso-next-textbox:#_x0000_s1474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二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勇冠三軍</w:t>
                    </w:r>
                  </w:p>
                </w:txbxContent>
              </v:textbox>
            </v:rect>
            <v:rect id="_x0000_s1475" style="position:absolute;left:7783;top:6887;width:2522;height:1687" stroked="f">
              <v:textbox style="mso-next-textbox:#_x0000_s1475">
                <w:txbxContent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身體活動金字塔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另類的畢業證書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3.小試身手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4.挑戰自我</w:t>
                    </w:r>
                  </w:p>
                </w:txbxContent>
              </v:textbox>
            </v:rect>
            <v:shape id="_x0000_s1476" type="#_x0000_t87" style="position:absolute;left:7308;top:5000;width:454;height:907" adj=",8836"/>
            <v:shape id="_x0000_s1477" type="#_x0000_t87" style="position:absolute;left:4506;top:3189;width:567;height:4535"/>
            <v:shape id="_x0000_s1478" type="#_x0000_t87" style="position:absolute;left:7308;top:7009;width:454;height:1361" adj=",9200"/>
            <v:rect id="_x0000_s1479" style="position:absolute;left:7783;top:2839;width:2185;height:1185" stroked="f">
              <v:textbox style="mso-next-textbox:#_x0000_s1479">
                <w:txbxContent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1.</w:t>
                    </w:r>
                    <w:r>
                      <w:rPr>
                        <w:rFonts w:ascii="標楷體" w:eastAsia="標楷體" w:hint="eastAsia"/>
                      </w:rPr>
                      <w:t>簡易拳術</w:t>
                    </w:r>
                  </w:p>
                  <w:p w:rsidR="00334ABE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2.</w:t>
                    </w:r>
                    <w:r>
                      <w:rPr>
                        <w:rFonts w:ascii="標楷體" w:eastAsia="標楷體" w:hint="eastAsia"/>
                      </w:rPr>
                      <w:t>對練拳術</w:t>
                    </w:r>
                  </w:p>
                  <w:p w:rsidR="00334ABE" w:rsidRPr="00B46AEF" w:rsidRDefault="00334ABE" w:rsidP="00334ABE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/>
                      </w:rPr>
                      <w:t>3.</w:t>
                    </w:r>
                    <w:r>
                      <w:rPr>
                        <w:rFonts w:ascii="標楷體" w:eastAsia="標楷體" w:hint="eastAsia"/>
                      </w:rPr>
                      <w:t>對練連續動作</w:t>
                    </w:r>
                  </w:p>
                </w:txbxContent>
              </v:textbox>
            </v:rect>
            <v:rect id="_x0000_s1480" style="position:absolute;left:5175;top:3117;width:2098;height:907" stroked="f">
              <v:textbox style="mso-next-textbox:#_x0000_s1480">
                <w:txbxContent>
                  <w:p w:rsidR="00334ABE" w:rsidRPr="002D6697" w:rsidRDefault="00334ABE" w:rsidP="00334ABE">
                    <w:pPr>
                      <w:rPr>
                        <w:rFonts w:ascii="標楷體" w:eastAsia="標楷體"/>
                        <w:szCs w:val="25"/>
                      </w:rPr>
                    </w:pPr>
                    <w:r>
                      <w:rPr>
                        <w:rFonts w:ascii="標楷體" w:eastAsia="標楷體" w:hint="eastAsia"/>
                        <w:szCs w:val="25"/>
                      </w:rPr>
                      <w:t>十</w:t>
                    </w:r>
                    <w:r w:rsidRPr="002D6697">
                      <w:rPr>
                        <w:rFonts w:ascii="標楷體" w:eastAsia="標楷體" w:hint="eastAsia"/>
                        <w:szCs w:val="25"/>
                      </w:rPr>
                      <w:t>、</w:t>
                    </w:r>
                    <w:r>
                      <w:rPr>
                        <w:rFonts w:ascii="標楷體" w:eastAsia="標楷體" w:hint="eastAsia"/>
                        <w:szCs w:val="25"/>
                      </w:rPr>
                      <w:t>功夫小子</w:t>
                    </w:r>
                  </w:p>
                </w:txbxContent>
              </v:textbox>
            </v:rect>
            <v:shape id="_x0000_s1481" type="#_x0000_t87" style="position:absolute;left:7308;top:2992;width:454;height:907" adj=",8836"/>
            <v:rect id="_x0000_s1482" style="position:absolute;left:1244;top:3827;width:720;height:3312">
              <v:textbox style="layout-flow:vertical-ideographic;mso-next-textbox:#_x0000_s1482">
                <w:txbxContent>
                  <w:p w:rsidR="00334ABE" w:rsidRPr="002D6697" w:rsidRDefault="00334ABE" w:rsidP="00334ABE">
                    <w:pPr>
                      <w:pStyle w:val="af5"/>
                      <w:rPr>
                        <w:rFonts w:ascii="標楷體" w:eastAsia="標楷體"/>
                        <w:sz w:val="25"/>
                        <w:szCs w:val="25"/>
                      </w:rPr>
                    </w:pPr>
                    <w:r w:rsidRPr="002D6697">
                      <w:rPr>
                        <w:rFonts w:ascii="標楷體" w:eastAsia="標楷體" w:hint="eastAsia"/>
                        <w:sz w:val="25"/>
                        <w:szCs w:val="25"/>
                      </w:rPr>
                      <w:t>健康與體育六年級下學期</w:t>
                    </w:r>
                  </w:p>
                </w:txbxContent>
              </v:textbox>
            </v:rect>
            <v:shape id="_x0000_s1483" type="#_x0000_t87" style="position:absolute;left:2099;top:3603;width:360;height:3754"/>
          </v:group>
        </w:pict>
      </w: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Pr="00EB7264" w:rsidRDefault="00334ABE" w:rsidP="001D116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4ABE" w:rsidRDefault="00334ABE" w:rsidP="00334ABE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334ABE" w:rsidRPr="00950FB3" w:rsidRDefault="00334ABE" w:rsidP="001D116B">
      <w:pPr>
        <w:numPr>
          <w:ilvl w:val="1"/>
          <w:numId w:val="4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334ABE" w:rsidRPr="005A018F" w:rsidTr="005659B9">
        <w:trPr>
          <w:tblHeader/>
        </w:trPr>
        <w:tc>
          <w:tcPr>
            <w:tcW w:w="851" w:type="dxa"/>
            <w:vAlign w:val="center"/>
          </w:tcPr>
          <w:p w:rsidR="00334ABE" w:rsidRPr="005A018F" w:rsidRDefault="00334ABE" w:rsidP="005659B9">
            <w:pPr>
              <w:spacing w:line="400" w:lineRule="exact"/>
              <w:rPr>
                <w:rFonts w:ascii="標楷體" w:eastAsia="標楷體" w:hAnsi="標楷體"/>
                <w:b/>
                <w:szCs w:val="20"/>
              </w:rPr>
            </w:pPr>
            <w:r w:rsidRPr="005A018F">
              <w:rPr>
                <w:rFonts w:ascii="標楷體" w:eastAsia="標楷體" w:hAnsi="標楷體"/>
                <w:b/>
                <w:szCs w:val="20"/>
              </w:rPr>
              <w:t>週</w:t>
            </w:r>
            <w:r w:rsidRPr="005A018F">
              <w:rPr>
                <w:rFonts w:ascii="標楷體" w:eastAsia="標楷體" w:hAnsi="標楷體" w:hint="eastAsia"/>
                <w:b/>
                <w:szCs w:val="20"/>
              </w:rPr>
              <w:t>/</w:t>
            </w:r>
          </w:p>
          <w:p w:rsidR="00334ABE" w:rsidRPr="005A018F" w:rsidRDefault="00334ABE" w:rsidP="005659B9">
            <w:pPr>
              <w:spacing w:line="400" w:lineRule="exact"/>
              <w:rPr>
                <w:rFonts w:ascii="標楷體" w:eastAsia="標楷體" w:hAnsi="標楷體"/>
                <w:color w:val="0070C0"/>
                <w:szCs w:val="20"/>
              </w:rPr>
            </w:pPr>
            <w:r w:rsidRPr="005A018F">
              <w:rPr>
                <w:rFonts w:ascii="標楷體" w:eastAsia="標楷體" w:hAnsi="標楷體"/>
                <w:b/>
                <w:szCs w:val="20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334ABE" w:rsidRPr="005A018F" w:rsidRDefault="00334ABE" w:rsidP="005659B9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5A018F">
              <w:rPr>
                <w:rFonts w:ascii="標楷體" w:eastAsia="標楷體" w:hAnsi="標楷體" w:hint="eastAsia"/>
                <w:b/>
                <w:szCs w:val="20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334ABE" w:rsidRPr="005A018F" w:rsidRDefault="00334ABE" w:rsidP="005659B9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5A018F">
              <w:rPr>
                <w:rFonts w:ascii="標楷體" w:eastAsia="標楷體" w:hAnsi="標楷體" w:hint="eastAsia"/>
                <w:b/>
                <w:szCs w:val="20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A018F">
              <w:rPr>
                <w:rFonts w:ascii="標楷體" w:eastAsia="標楷體" w:hAnsi="標楷體" w:hint="eastAsia"/>
                <w:b/>
                <w:szCs w:val="20"/>
              </w:rPr>
              <w:t>節數</w:t>
            </w:r>
          </w:p>
        </w:tc>
        <w:tc>
          <w:tcPr>
            <w:tcW w:w="1275" w:type="dxa"/>
            <w:vAlign w:val="center"/>
          </w:tcPr>
          <w:p w:rsidR="00334ABE" w:rsidRPr="005A018F" w:rsidRDefault="00334ABE" w:rsidP="005659B9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5A018F">
              <w:rPr>
                <w:rFonts w:ascii="標楷體" w:eastAsia="標楷體" w:hAnsi="標楷體" w:hint="eastAsia"/>
                <w:b/>
                <w:szCs w:val="20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334ABE" w:rsidRPr="005A018F" w:rsidRDefault="00334ABE" w:rsidP="005659B9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5A018F">
              <w:rPr>
                <w:rFonts w:ascii="標楷體" w:eastAsia="標楷體" w:hAnsi="標楷體" w:hint="eastAsia"/>
                <w:b/>
                <w:szCs w:val="20"/>
              </w:rPr>
              <w:t>評量方式</w:t>
            </w:r>
            <w:r w:rsidRPr="005A018F">
              <w:rPr>
                <w:rFonts w:ascii="標楷體" w:eastAsia="標楷體" w:hAnsi="標楷體"/>
                <w:b/>
                <w:szCs w:val="20"/>
              </w:rPr>
              <w:br/>
            </w:r>
            <w:r w:rsidRPr="005A018F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A018F">
              <w:rPr>
                <w:rFonts w:ascii="標楷體" w:eastAsia="標楷體" w:hAnsi="標楷體" w:hint="eastAsia"/>
                <w:b/>
                <w:szCs w:val="20"/>
              </w:rPr>
              <w:t>能力指標</w:t>
            </w:r>
            <w:r w:rsidRPr="005A018F">
              <w:rPr>
                <w:rFonts w:ascii="標楷體" w:eastAsia="標楷體" w:hAnsi="標楷體"/>
                <w:b/>
                <w:szCs w:val="20"/>
              </w:rPr>
              <w:br/>
            </w:r>
            <w:r w:rsidRPr="005A018F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334ABE" w:rsidRPr="005A018F" w:rsidRDefault="00334ABE" w:rsidP="005659B9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5A018F">
              <w:rPr>
                <w:rFonts w:ascii="標楷體" w:eastAsia="標楷體" w:hAnsi="標楷體" w:hint="eastAsia"/>
                <w:b/>
                <w:szCs w:val="20"/>
              </w:rPr>
              <w:t>融入領域或議題</w:t>
            </w:r>
            <w:r w:rsidRPr="005A018F">
              <w:rPr>
                <w:rFonts w:ascii="標楷體" w:eastAsia="標楷體" w:hAnsi="標楷體"/>
                <w:b/>
                <w:szCs w:val="20"/>
              </w:rPr>
              <w:br/>
            </w:r>
            <w:r w:rsidRPr="005A018F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334ABE" w:rsidRPr="005A018F" w:rsidRDefault="00334ABE" w:rsidP="005659B9">
            <w:pPr>
              <w:pStyle w:val="af5"/>
              <w:rPr>
                <w:rFonts w:ascii="標楷體" w:eastAsia="標楷體" w:hAnsi="標楷體"/>
                <w:b/>
                <w:szCs w:val="20"/>
              </w:rPr>
            </w:pPr>
            <w:r w:rsidRPr="005A018F">
              <w:rPr>
                <w:rFonts w:ascii="標楷體" w:eastAsia="標楷體" w:hAnsi="標楷體" w:hint="eastAsia"/>
                <w:b/>
                <w:szCs w:val="20"/>
              </w:rPr>
              <w:t>備 註</w:t>
            </w: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2/11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Pr="00647366">
              <w:rPr>
                <w:rFonts w:ascii="標楷體" w:eastAsia="標楷體" w:hAnsi="標楷體" w:hint="eastAsia"/>
                <w:sz w:val="20"/>
              </w:rPr>
              <w:t>/</w:t>
            </w: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Pr="00647366">
              <w:rPr>
                <w:rFonts w:ascii="標楷體" w:eastAsia="標楷體" w:hAnsi="標楷體" w:hint="eastAsia"/>
                <w:sz w:val="20"/>
              </w:rPr>
              <w:t>7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一、飲食新主張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1.能正確有效的使用冰箱。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2.知道營養素的需要量會因性別、年齡及活動量而不同。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3.認識營養不良及其所造成的健康問題。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4.知道設計菜單的原則。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5.檢視菜單是否合乎均衡飲食。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2-2-1了解不同的食物組合能提供均衡的飲食。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2-2-2了解營養的需要量是由年齡、性別及身體活動所決定。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2-2-5明瞭食物的保存及處理方式會影響食物的營養價值、安全性、外觀及口味。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A018F">
              <w:rPr>
                <w:rFonts w:ascii="標楷體" w:eastAsia="標楷體" w:hAnsi="標楷體" w:hint="eastAsia"/>
              </w:rPr>
              <w:t>◎性別平等教育</w:t>
            </w:r>
          </w:p>
          <w:p w:rsidR="00334ABE" w:rsidRPr="005A018F" w:rsidRDefault="00334ABE" w:rsidP="005659B9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A018F">
              <w:rPr>
                <w:rFonts w:ascii="標楷體" w:eastAsia="標楷體" w:hAnsi="標楷體"/>
              </w:rPr>
              <w:t>1-3-1</w:t>
            </w:r>
            <w:r w:rsidRPr="005A018F">
              <w:rPr>
                <w:rFonts w:ascii="標楷體" w:eastAsia="標楷體" w:hAnsi="標楷體" w:hint="eastAsia"/>
              </w:rPr>
              <w:t>認知青春期不同性別者身體的發展與保健。</w:t>
            </w:r>
          </w:p>
          <w:p w:rsidR="00334ABE" w:rsidRPr="005A018F" w:rsidRDefault="00334ABE" w:rsidP="005659B9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A018F">
              <w:rPr>
                <w:rFonts w:ascii="標楷體" w:eastAsia="標楷體" w:hAnsi="標楷體" w:hint="eastAsia"/>
              </w:rPr>
              <w:t>◎家政教育</w:t>
            </w:r>
          </w:p>
          <w:p w:rsidR="00334ABE" w:rsidRPr="005A018F" w:rsidRDefault="00334ABE" w:rsidP="005659B9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A018F">
              <w:rPr>
                <w:rFonts w:ascii="標楷體" w:eastAsia="標楷體" w:hAnsi="標楷體" w:hint="eastAsia"/>
              </w:rPr>
              <w:t>1-3-1比較不同的個人飲食習慣。</w:t>
            </w:r>
            <w:r w:rsidRPr="005A018F">
              <w:rPr>
                <w:rFonts w:ascii="標楷體" w:eastAsia="標楷體" w:hAnsi="標楷體" w:hint="eastAsia"/>
              </w:rPr>
              <w:cr/>
              <w:t>1-3-5選擇符合營養且安全衛生的食物。</w:t>
            </w:r>
          </w:p>
          <w:p w:rsidR="00334ABE" w:rsidRPr="005A018F" w:rsidRDefault="00334ABE" w:rsidP="005659B9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A018F">
              <w:rPr>
                <w:rFonts w:ascii="標楷體" w:eastAsia="標楷體" w:hAnsi="標楷體" w:hint="eastAsia"/>
              </w:rPr>
              <w:t>◎人權教育</w:t>
            </w:r>
          </w:p>
          <w:p w:rsidR="00334ABE" w:rsidRPr="005A018F" w:rsidRDefault="00334ABE" w:rsidP="005659B9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5A018F">
              <w:rPr>
                <w:rFonts w:ascii="標楷體" w:eastAsia="標楷體" w:hAnsi="標楷體" w:hint="eastAsia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二、關鍵時刻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1.能了解一氧化碳中毒發生的原因與緊急處理的程序與要點。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2.能熟悉一氧化碳中毒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緊急處理的程序與要點。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3.能知道瓦斯氣爆發生的原因與危險情形。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4.能了解使用瓦斯器具應注意的事項。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5.能和家人共同關心，並提醒日常生活中與安全有關的事項。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6.能評估傷害或病痛情境的正確用藥方法。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7.能了解家庭急救箱的正確儲放與使用方法。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8.能充實促進安全用藥的態度。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5-2-3</w:t>
            </w:r>
            <w:r w:rsidRPr="005A018F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評估危險情境的可能處理方法及其結果。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 w:cs="Courier New"/>
                <w:kern w:val="0"/>
                <w:sz w:val="20"/>
                <w:szCs w:val="20"/>
              </w:rPr>
            </w:pPr>
            <w:r w:rsidRPr="005A018F">
              <w:rPr>
                <w:rFonts w:ascii="標楷體" w:eastAsia="標楷體" w:hAnsi="標楷體" w:cs="Courier New" w:hint="eastAsia"/>
                <w:kern w:val="0"/>
                <w:sz w:val="20"/>
                <w:szCs w:val="20"/>
              </w:rPr>
              <w:t>◎人權教育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cs="Courier New"/>
                <w:kern w:val="0"/>
                <w:sz w:val="20"/>
                <w:szCs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三、青春防衛站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1.學習拒絕他人不當的身體碰觸。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2.學習與人相處必須互相尊重。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3.認識「性侵害」，學習自我保護。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4.知道受侵害或騷擾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時，如何尋求協助。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1-2-5檢視兩性固有的印象及其對兩性發展的影響。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認知青春期不同性別者身體的發展與保健。</w:t>
            </w:r>
            <w:r w:rsidRPr="005A018F">
              <w:rPr>
                <w:rFonts w:ascii="標楷體" w:eastAsia="標楷體" w:hAnsi="標楷體"/>
                <w:sz w:val="20"/>
                <w:szCs w:val="20"/>
              </w:rPr>
              <w:t>2-3-10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瞭解性別權益受侵犯時，可求助的管道與程序。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2-3-1瞭解人身自由權並具有自我保護的知能。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三、青春防衛站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1.能學習自我保護並建立「身體自主權」的觀念。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2.能學習自我保護及自救的方法，並認識遭受性侵害的處置方法。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1-2-5檢視兩性固有的印象及其對兩性發展的影響。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認知青春期不同性別者身體的發展與保健。</w:t>
            </w:r>
            <w:r w:rsidRPr="005A018F">
              <w:rPr>
                <w:rFonts w:ascii="標楷體" w:eastAsia="標楷體" w:hAnsi="標楷體"/>
                <w:sz w:val="20"/>
                <w:szCs w:val="20"/>
              </w:rPr>
              <w:t>2-3-10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瞭解性別權益受侵犯時，可求助的管道與程序。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的想法與感受。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2-3-1瞭解人身自由權並具有自我保護的知能。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四、迎向未來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1.能分享「茫然」、「空虛」、「無聊」或「無所適從」的感受，討論這些感受對心理健康的影響。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2.能重視個人與群體的關係，培養樂於助人的態度。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3.樂於嘗試各項團體活動與運動。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4.能分享參與團體性身體活動的喜悅。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5.能分辨不同行為例如自作主張、英雄主義、欺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負別人和扮小丑，對團體表現與個人關係的影響。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6.學習處理分離時的負面情緒與學習及面對新環境適應的方法。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6-2-3參與團體活動，體察人我互動的因素及增進方法。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trike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6-2-5了解並培養健全的生活態度。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2-3-3認識不同性別者處理情緒的方法，採取合宜的表達方式。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壹、青春生活實踐家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五、健康美麗新社區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1.能了解、分析垃圾汙染對人體健康和環境有何危害。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2.能了解居住社區中垃圾汙染的環境問題。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3.能分析社區中垃圾汙染對居民健康與安適的影響。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4.能擬定策略，參與環保活動，改善環境問題。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5.能了解「噪音」的定義。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6.能了解噪音汙染將危害人體健康。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7.能了解居住社區的噪音問題。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8.能調查並分析社區中噪音汙染對居民健康與安適影響。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9.能了解校門口家長汽機車產生的音量也是社區噪音的來源之一。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10.能提出正確減少噪音的方法，並在日常生活中確實實踐。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11.養成良好環保習慣，身體力行垃圾減量與降噪。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12.能察覺社區的環保問題，擬定改善計畫，並確實執行。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7-2-5調查、分析生活周遭環境問題與人體健康的關係。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7-2-6參與社區中環保活動或環保計畫，並分享其獲致的成果。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5-3-3主動參與學校社團和社區的環境保護相關活動。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1-3-1表達個人的基本權利，並瞭解人權與社會責任的關係。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貳、運動的樂章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六、平衡運動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1.能學會及練習遊戲動作。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2.能學會及練習平衡身體的動作。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3.能與同學一起完成遊戲動作。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表現全身性身體活動的控制能力。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貳、運動的樂章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七、迷你網球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1.能知道的握拍方式。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2.能藉由活動培養球感及正、反拍揮擊技巧。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3.能藉由活動練習正、反拍揮擊技巧。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表現全身性身體活動的控制能力。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貳、運動的樂章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七、迷你網球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1.做出正確的下手發球與參加比賽。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2.了解迷你網球比賽的簡易規則。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表現全身性身體活動的控制能力。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3-2-4在遊戲或簡單比賽中，表現各類運動的基本運動或技術。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貳、運動的樂章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八、足球小子(二)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1.能藉由活動培養正足背射門的技巧。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2.知道足球守門員的動作要領。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3.能藉由活動的練習，培養足球守門員的動作要領。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貳、運動的樂章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八、足球小子</w:t>
            </w: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(二)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知道足球守門員的動作要領。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3-2-2在活動中表現身體的協調性。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貳、運動的樂章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九、水中樂逍遙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1.能學會正確的捷泳手臂划水動作。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2.能學會正確的捷泳划水及換氣動作。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2-3-1瞭解人身自由權並具有自我保護的知能。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1-3-2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體驗親水活動，如游泳、浮潛、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帆船等，分享參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與的樂趣或心得。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貳、運動的樂章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九、水中樂逍遙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1.能學會正確的捷泳划水換氣動作。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2.能評估水上自救的情境。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3.能具備水中自救能力。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5-2-3評估危險情境的可能處理方法及其結果。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2-3-1瞭解人身自由權並具有自我保護的知能。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1-3-2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體驗親水活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動，如游泳、浮潛、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帆船等，分享參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與的樂趣或心得。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參、歡樂嘉年華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十、功夫小子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1.能了解舒筋操可增進身體的上肢、下肢、軀幹的柔軟度。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2.改善運動時身體的協調性。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3.學會對練中攻擊、防守的動作。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4.能做出正確的基本動作並能加以應用。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5.能完成正確的武術連續動作。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6.了解高年級第一路至第三路動作要領與練習方法。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7.能在活動中表現認真參與的態度。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參、歡樂嘉年華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十一、籃球高手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1.知道籃球運球的動作要領。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2.能藉由活動練習籃球運球的技巧。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3-2-2在活動中表現身體的協調性。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1-2-1培養自己的</w:t>
            </w:r>
            <w:r w:rsidRPr="005A018F">
              <w:rPr>
                <w:rFonts w:ascii="標楷體" w:eastAsia="標楷體" w:hAnsi="標楷體"/>
                <w:sz w:val="20"/>
                <w:szCs w:val="20"/>
              </w:rPr>
              <w:lastRenderedPageBreak/>
              <w:t>興趣、能力。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參、歡樂嘉年華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十一、籃球高手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1.知道運球投籃的動作要領。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2.能藉由遊戲完成運球投籃基本動作要領。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參、歡樂嘉年華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十二、勇冠三軍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1.能了解身體活動金字塔的概念。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2.能運用金字塔規畫身體活動。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3.能培養愛好運動及互助合作的精神。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4.能認識小鐵人三項競賽的發展過程與規則。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5.能了解練習小鐵人三項比賽的方法與益處。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334ABE" w:rsidRPr="005A018F" w:rsidTr="005659B9">
        <w:tc>
          <w:tcPr>
            <w:tcW w:w="851" w:type="dxa"/>
            <w:vAlign w:val="center"/>
          </w:tcPr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334ABE" w:rsidRPr="00647366" w:rsidRDefault="00334ABE" w:rsidP="005659B9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647366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評量週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參、歡樂嘉年華</w:t>
            </w:r>
          </w:p>
          <w:p w:rsidR="00334ABE" w:rsidRPr="005A018F" w:rsidRDefault="00334ABE" w:rsidP="005659B9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十二、勇冠三軍</w:t>
            </w:r>
          </w:p>
        </w:tc>
        <w:tc>
          <w:tcPr>
            <w:tcW w:w="2410" w:type="dxa"/>
          </w:tcPr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1.能認識小鐵人三項競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賽的發展過程與規則。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2.能了解練習小鐵人三項比賽的方法與益處。</w:t>
            </w:r>
          </w:p>
        </w:tc>
        <w:tc>
          <w:tcPr>
            <w:tcW w:w="851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A018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科書健康與體育第十二冊</w:t>
            </w:r>
          </w:p>
        </w:tc>
        <w:tc>
          <w:tcPr>
            <w:tcW w:w="1843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334ABE" w:rsidRPr="005A018F" w:rsidRDefault="00334ABE" w:rsidP="005659B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A018F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</w:t>
            </w: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制能力。</w:t>
            </w:r>
          </w:p>
          <w:p w:rsidR="00334ABE" w:rsidRPr="005A018F" w:rsidRDefault="00334ABE" w:rsidP="005659B9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334ABE" w:rsidRPr="005A018F" w:rsidRDefault="00334ABE" w:rsidP="005659B9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5A018F">
              <w:rPr>
                <w:rFonts w:ascii="標楷體" w:eastAsia="標楷體" w:hAnsi="標楷體" w:hint="eastAsia"/>
                <w:sz w:val="20"/>
                <w:szCs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334ABE" w:rsidRPr="005A018F" w:rsidRDefault="00334ABE" w:rsidP="005659B9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4ABE" w:rsidRPr="005A018F" w:rsidRDefault="00334ABE" w:rsidP="005659B9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334ABE" w:rsidRPr="00CE3C63" w:rsidRDefault="00334ABE" w:rsidP="00334ABE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p w:rsidR="00334ABE" w:rsidRP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334ABE" w:rsidRPr="00CE3C63" w:rsidRDefault="00334ABE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334ABE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64D" w:rsidRDefault="0099664D">
      <w:r>
        <w:separator/>
      </w:r>
    </w:p>
  </w:endnote>
  <w:endnote w:type="continuationSeparator" w:id="0">
    <w:p w:rsidR="0099664D" w:rsidRDefault="00996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3082B">
    <w:pPr>
      <w:pStyle w:val="a7"/>
      <w:jc w:val="center"/>
    </w:pPr>
    <w:fldSimple w:instr=" PAGE   \* MERGEFORMAT ">
      <w:r w:rsidR="001D116B" w:rsidRPr="001D116B">
        <w:rPr>
          <w:noProof/>
          <w:lang w:val="zh-TW"/>
        </w:rPr>
        <w:t>34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3082B">
    <w:pPr>
      <w:pStyle w:val="a7"/>
      <w:jc w:val="center"/>
    </w:pPr>
    <w:fldSimple w:instr=" PAGE   \* MERGEFORMAT ">
      <w:r w:rsidR="001D116B" w:rsidRPr="001D116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64D" w:rsidRDefault="0099664D">
      <w:r>
        <w:separator/>
      </w:r>
    </w:p>
  </w:footnote>
  <w:footnote w:type="continuationSeparator" w:id="0">
    <w:p w:rsidR="0099664D" w:rsidRDefault="009966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898"/>
    <w:multiLevelType w:val="hybridMultilevel"/>
    <w:tmpl w:val="E0AE28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8846E33"/>
    <w:multiLevelType w:val="hybridMultilevel"/>
    <w:tmpl w:val="3086079A"/>
    <w:lvl w:ilvl="0" w:tplc="E138B77E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9D1864"/>
    <w:multiLevelType w:val="hybridMultilevel"/>
    <w:tmpl w:val="F12A7AC2"/>
    <w:lvl w:ilvl="0" w:tplc="CE3C916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6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0804B4C"/>
    <w:multiLevelType w:val="hybridMultilevel"/>
    <w:tmpl w:val="EA741A0E"/>
    <w:lvl w:ilvl="0" w:tplc="5972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>
    <w:nsid w:val="385302C0"/>
    <w:multiLevelType w:val="hybridMultilevel"/>
    <w:tmpl w:val="F710CA9E"/>
    <w:lvl w:ilvl="0" w:tplc="B3CADA0C">
      <w:start w:val="1"/>
      <w:numFmt w:val="decimal"/>
      <w:lvlText w:val="%1."/>
      <w:lvlJc w:val="left"/>
      <w:pPr>
        <w:ind w:left="976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68" w:hanging="480"/>
      </w:pPr>
    </w:lvl>
    <w:lvl w:ilvl="2" w:tplc="0409001B" w:tentative="1">
      <w:start w:val="1"/>
      <w:numFmt w:val="lowerRoman"/>
      <w:lvlText w:val="%3."/>
      <w:lvlJc w:val="right"/>
      <w:pPr>
        <w:ind w:left="1748" w:hanging="480"/>
      </w:pPr>
    </w:lvl>
    <w:lvl w:ilvl="3" w:tplc="0409000F" w:tentative="1">
      <w:start w:val="1"/>
      <w:numFmt w:val="decimal"/>
      <w:lvlText w:val="%4."/>
      <w:lvlJc w:val="left"/>
      <w:pPr>
        <w:ind w:left="22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8" w:hanging="480"/>
      </w:pPr>
    </w:lvl>
    <w:lvl w:ilvl="5" w:tplc="0409001B" w:tentative="1">
      <w:start w:val="1"/>
      <w:numFmt w:val="lowerRoman"/>
      <w:lvlText w:val="%6."/>
      <w:lvlJc w:val="right"/>
      <w:pPr>
        <w:ind w:left="3188" w:hanging="480"/>
      </w:pPr>
    </w:lvl>
    <w:lvl w:ilvl="6" w:tplc="0409000F" w:tentative="1">
      <w:start w:val="1"/>
      <w:numFmt w:val="decimal"/>
      <w:lvlText w:val="%7."/>
      <w:lvlJc w:val="left"/>
      <w:pPr>
        <w:ind w:left="36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8" w:hanging="480"/>
      </w:pPr>
    </w:lvl>
    <w:lvl w:ilvl="8" w:tplc="0409001B" w:tentative="1">
      <w:start w:val="1"/>
      <w:numFmt w:val="lowerRoman"/>
      <w:lvlText w:val="%9."/>
      <w:lvlJc w:val="right"/>
      <w:pPr>
        <w:ind w:left="4628" w:hanging="480"/>
      </w:pPr>
    </w:lvl>
  </w:abstractNum>
  <w:abstractNum w:abstractNumId="20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21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B7206C5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5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67C24A9"/>
    <w:multiLevelType w:val="hybridMultilevel"/>
    <w:tmpl w:val="560EB47A"/>
    <w:lvl w:ilvl="0" w:tplc="42CABBA4">
      <w:start w:val="1"/>
      <w:numFmt w:val="decimal"/>
      <w:lvlText w:val="%1."/>
      <w:lvlJc w:val="left"/>
      <w:pPr>
        <w:ind w:left="644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4"/>
  </w:num>
  <w:num w:numId="2">
    <w:abstractNumId w:val="20"/>
  </w:num>
  <w:num w:numId="3">
    <w:abstractNumId w:val="40"/>
  </w:num>
  <w:num w:numId="4">
    <w:abstractNumId w:val="30"/>
  </w:num>
  <w:num w:numId="5">
    <w:abstractNumId w:val="18"/>
  </w:num>
  <w:num w:numId="6">
    <w:abstractNumId w:val="38"/>
  </w:num>
  <w:num w:numId="7">
    <w:abstractNumId w:val="35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1"/>
  </w:num>
  <w:num w:numId="14">
    <w:abstractNumId w:val="21"/>
  </w:num>
  <w:num w:numId="15">
    <w:abstractNumId w:val="32"/>
  </w:num>
  <w:num w:numId="16">
    <w:abstractNumId w:val="31"/>
  </w:num>
  <w:num w:numId="17">
    <w:abstractNumId w:val="34"/>
  </w:num>
  <w:num w:numId="18">
    <w:abstractNumId w:val="2"/>
  </w:num>
  <w:num w:numId="19">
    <w:abstractNumId w:val="36"/>
  </w:num>
  <w:num w:numId="20">
    <w:abstractNumId w:val="11"/>
  </w:num>
  <w:num w:numId="21">
    <w:abstractNumId w:val="28"/>
  </w:num>
  <w:num w:numId="22">
    <w:abstractNumId w:val="33"/>
  </w:num>
  <w:num w:numId="23">
    <w:abstractNumId w:val="3"/>
  </w:num>
  <w:num w:numId="24">
    <w:abstractNumId w:val="6"/>
  </w:num>
  <w:num w:numId="25">
    <w:abstractNumId w:val="15"/>
  </w:num>
  <w:num w:numId="26">
    <w:abstractNumId w:val="9"/>
  </w:num>
  <w:num w:numId="27">
    <w:abstractNumId w:val="13"/>
  </w:num>
  <w:num w:numId="28">
    <w:abstractNumId w:val="26"/>
  </w:num>
  <w:num w:numId="29">
    <w:abstractNumId w:val="39"/>
  </w:num>
  <w:num w:numId="30">
    <w:abstractNumId w:val="29"/>
  </w:num>
  <w:num w:numId="31">
    <w:abstractNumId w:val="16"/>
  </w:num>
  <w:num w:numId="32">
    <w:abstractNumId w:val="37"/>
  </w:num>
  <w:num w:numId="33">
    <w:abstractNumId w:val="22"/>
  </w:num>
  <w:num w:numId="34">
    <w:abstractNumId w:val="25"/>
  </w:num>
  <w:num w:numId="35">
    <w:abstractNumId w:val="14"/>
  </w:num>
  <w:num w:numId="36">
    <w:abstractNumId w:val="17"/>
  </w:num>
  <w:num w:numId="37">
    <w:abstractNumId w:val="4"/>
  </w:num>
  <w:num w:numId="38">
    <w:abstractNumId w:val="0"/>
  </w:num>
  <w:num w:numId="39">
    <w:abstractNumId w:val="27"/>
  </w:num>
  <w:num w:numId="40">
    <w:abstractNumId w:val="19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0CA3"/>
    <w:rsid w:val="00005069"/>
    <w:rsid w:val="000106E2"/>
    <w:rsid w:val="00011E2E"/>
    <w:rsid w:val="000128E7"/>
    <w:rsid w:val="00012985"/>
    <w:rsid w:val="000169D6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493A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16B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6DE7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ABE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02B"/>
    <w:rsid w:val="00382DF9"/>
    <w:rsid w:val="00383109"/>
    <w:rsid w:val="003909FE"/>
    <w:rsid w:val="00391A73"/>
    <w:rsid w:val="00392243"/>
    <w:rsid w:val="00392908"/>
    <w:rsid w:val="00393C2B"/>
    <w:rsid w:val="003A08C2"/>
    <w:rsid w:val="003B16DF"/>
    <w:rsid w:val="003C055D"/>
    <w:rsid w:val="003C1852"/>
    <w:rsid w:val="003C5556"/>
    <w:rsid w:val="003C6B69"/>
    <w:rsid w:val="003C6C02"/>
    <w:rsid w:val="003D5B05"/>
    <w:rsid w:val="003E10C1"/>
    <w:rsid w:val="003E248A"/>
    <w:rsid w:val="003E4D61"/>
    <w:rsid w:val="003E5DE5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767"/>
    <w:rsid w:val="00552E37"/>
    <w:rsid w:val="00553A51"/>
    <w:rsid w:val="00555096"/>
    <w:rsid w:val="00557572"/>
    <w:rsid w:val="00557E2C"/>
    <w:rsid w:val="005614E1"/>
    <w:rsid w:val="00562B78"/>
    <w:rsid w:val="00571C0F"/>
    <w:rsid w:val="005755DE"/>
    <w:rsid w:val="00583B9B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B6E9F"/>
    <w:rsid w:val="006C0B3C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4C18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07BD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082B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9664D"/>
    <w:rsid w:val="009A34C1"/>
    <w:rsid w:val="009A3E73"/>
    <w:rsid w:val="009A46DD"/>
    <w:rsid w:val="009A4CBD"/>
    <w:rsid w:val="009B11B9"/>
    <w:rsid w:val="009B2E0D"/>
    <w:rsid w:val="009B37B2"/>
    <w:rsid w:val="009B65E6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45B30"/>
    <w:rsid w:val="00A51AC7"/>
    <w:rsid w:val="00A54C75"/>
    <w:rsid w:val="00A56E1E"/>
    <w:rsid w:val="00A628E1"/>
    <w:rsid w:val="00A647C4"/>
    <w:rsid w:val="00A72CB3"/>
    <w:rsid w:val="00A74AF8"/>
    <w:rsid w:val="00A8341C"/>
    <w:rsid w:val="00A842CE"/>
    <w:rsid w:val="00A8763D"/>
    <w:rsid w:val="00A909E6"/>
    <w:rsid w:val="00A958E8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014F6"/>
    <w:rsid w:val="00B1241B"/>
    <w:rsid w:val="00B1757D"/>
    <w:rsid w:val="00B22489"/>
    <w:rsid w:val="00B234F4"/>
    <w:rsid w:val="00B25263"/>
    <w:rsid w:val="00B26569"/>
    <w:rsid w:val="00B3042E"/>
    <w:rsid w:val="00B334E8"/>
    <w:rsid w:val="00B451D0"/>
    <w:rsid w:val="00B47861"/>
    <w:rsid w:val="00B54A3D"/>
    <w:rsid w:val="00B5504D"/>
    <w:rsid w:val="00B57316"/>
    <w:rsid w:val="00B579A7"/>
    <w:rsid w:val="00B632B2"/>
    <w:rsid w:val="00B64B43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BC7"/>
    <w:rsid w:val="00C84EB0"/>
    <w:rsid w:val="00C93350"/>
    <w:rsid w:val="00C96714"/>
    <w:rsid w:val="00CA5AD5"/>
    <w:rsid w:val="00CA72A6"/>
    <w:rsid w:val="00CA7BD0"/>
    <w:rsid w:val="00CB2EA2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46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0682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5FEA"/>
    <w:rsid w:val="00DB71C4"/>
    <w:rsid w:val="00DC2027"/>
    <w:rsid w:val="00DC4D5B"/>
    <w:rsid w:val="00DC69C8"/>
    <w:rsid w:val="00DC7576"/>
    <w:rsid w:val="00DD32CB"/>
    <w:rsid w:val="00DE2A6E"/>
    <w:rsid w:val="00DF110D"/>
    <w:rsid w:val="00DF1C44"/>
    <w:rsid w:val="00DF27ED"/>
    <w:rsid w:val="00E02CDD"/>
    <w:rsid w:val="00E05F8D"/>
    <w:rsid w:val="00E06FD7"/>
    <w:rsid w:val="00E101F1"/>
    <w:rsid w:val="00E110C9"/>
    <w:rsid w:val="00E23A54"/>
    <w:rsid w:val="00E24421"/>
    <w:rsid w:val="00E25757"/>
    <w:rsid w:val="00E2621B"/>
    <w:rsid w:val="00E338F4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B49D3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47258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97581"/>
    <w:rsid w:val="00FA18D3"/>
    <w:rsid w:val="00FA2115"/>
    <w:rsid w:val="00FA5CFD"/>
    <w:rsid w:val="00FB0C90"/>
    <w:rsid w:val="00FC06C2"/>
    <w:rsid w:val="00FD2436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  <w:style w:type="paragraph" w:styleId="af8">
    <w:name w:val="Body Text"/>
    <w:basedOn w:val="a"/>
    <w:link w:val="af9"/>
    <w:rsid w:val="00392243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character" w:customStyle="1" w:styleId="af9">
    <w:name w:val="本文 字元"/>
    <w:basedOn w:val="a0"/>
    <w:link w:val="af8"/>
    <w:rsid w:val="00392243"/>
    <w:rPr>
      <w:rFonts w:ascii="新細明體" w:eastAsia="華康標宋體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14A9F-AD2E-438C-B610-68F1969E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1900</Words>
  <Characters>10836</Characters>
  <Application>Microsoft Office Word</Application>
  <DocSecurity>0</DocSecurity>
  <Lines>90</Lines>
  <Paragraphs>25</Paragraphs>
  <ScaleCrop>false</ScaleCrop>
  <Company/>
  <LinksUpToDate>false</LinksUpToDate>
  <CharactersWithSpaces>12711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2</cp:revision>
  <cp:lastPrinted>2017-03-08T08:24:00Z</cp:lastPrinted>
  <dcterms:created xsi:type="dcterms:W3CDTF">2018-06-29T02:22:00Z</dcterms:created>
  <dcterms:modified xsi:type="dcterms:W3CDTF">2018-06-29T02:22:00Z</dcterms:modified>
</cp:coreProperties>
</file>